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3" w:rsidRDefault="004B329B" w:rsidP="000A040F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29B">
        <w:rPr>
          <w:rFonts w:ascii="Times New Roman" w:hAnsi="Times New Roman" w:cs="Times New Roman"/>
          <w:sz w:val="28"/>
          <w:szCs w:val="28"/>
        </w:rPr>
        <w:t>Аналитический отчет за 1 полугодие</w:t>
      </w:r>
      <w:r w:rsidR="000A040F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0A040F">
        <w:rPr>
          <w:rFonts w:ascii="Times New Roman" w:hAnsi="Times New Roman" w:cs="Times New Roman"/>
          <w:sz w:val="28"/>
          <w:szCs w:val="28"/>
        </w:rPr>
        <w:t>Моген-Буренской</w:t>
      </w:r>
      <w:proofErr w:type="spellEnd"/>
      <w:r w:rsidR="000A040F">
        <w:rPr>
          <w:rFonts w:ascii="Times New Roman" w:hAnsi="Times New Roman" w:cs="Times New Roman"/>
          <w:sz w:val="28"/>
          <w:szCs w:val="28"/>
        </w:rPr>
        <w:t xml:space="preserve"> СОШ с. </w:t>
      </w:r>
      <w:proofErr w:type="gramStart"/>
      <w:r w:rsidR="000A040F">
        <w:rPr>
          <w:rFonts w:ascii="Times New Roman" w:hAnsi="Times New Roman" w:cs="Times New Roman"/>
          <w:sz w:val="28"/>
          <w:szCs w:val="28"/>
        </w:rPr>
        <w:t>Кызыл-Хая</w:t>
      </w:r>
      <w:proofErr w:type="gramEnd"/>
    </w:p>
    <w:p w:rsidR="004B329B" w:rsidRPr="00F7092C" w:rsidRDefault="00B669C4" w:rsidP="00272DD2">
      <w:pPr>
        <w:pStyle w:val="a3"/>
        <w:spacing w:after="0" w:line="240" w:lineRule="auto"/>
        <w:ind w:left="927"/>
        <w:jc w:val="both"/>
        <w:rPr>
          <w:rStyle w:val="CharAttribute484"/>
          <w:rFonts w:eastAsia="№Е" w:hAnsi="Times New Roman" w:cs="Times New Roman"/>
          <w:b/>
          <w:bCs/>
          <w:iCs/>
          <w:szCs w:val="28"/>
        </w:rPr>
      </w:pPr>
      <w:r>
        <w:rPr>
          <w:rStyle w:val="CharAttribute484"/>
          <w:rFonts w:eastAsia="№Е" w:hAnsi="Times New Roman" w:cs="Times New Roman"/>
          <w:b/>
          <w:bCs/>
          <w:iCs/>
          <w:szCs w:val="28"/>
        </w:rPr>
        <w:t xml:space="preserve">                             </w:t>
      </w:r>
      <w:r w:rsidR="004B329B" w:rsidRPr="00F7092C">
        <w:rPr>
          <w:rStyle w:val="CharAttribute484"/>
          <w:rFonts w:eastAsia="№Е" w:hAnsi="Times New Roman" w:cs="Times New Roman"/>
          <w:b/>
          <w:bCs/>
          <w:iCs/>
          <w:szCs w:val="28"/>
        </w:rPr>
        <w:t>Цель, задачи воспитания</w:t>
      </w:r>
    </w:p>
    <w:p w:rsidR="004B329B" w:rsidRPr="00F7092C" w:rsidRDefault="004B329B" w:rsidP="004B329B">
      <w:pPr>
        <w:pStyle w:val="a3"/>
        <w:spacing w:after="0" w:line="240" w:lineRule="auto"/>
        <w:ind w:left="92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F7092C">
        <w:rPr>
          <w:rStyle w:val="CharAttribute484"/>
          <w:rFonts w:eastAsia="№Е" w:hAnsi="Times New Roman" w:cs="Times New Roman"/>
          <w:b/>
          <w:bCs/>
          <w:iCs/>
          <w:szCs w:val="28"/>
        </w:rPr>
        <w:t>Цель</w:t>
      </w:r>
      <w:r w:rsidRPr="00F7092C">
        <w:rPr>
          <w:rStyle w:val="CharAttribute484"/>
          <w:rFonts w:eastAsia="№Е" w:hAnsi="Times New Roman" w:cs="Times New Roman"/>
          <w:szCs w:val="28"/>
        </w:rPr>
        <w:t xml:space="preserve"> </w:t>
      </w:r>
      <w:r w:rsidRPr="00F7092C">
        <w:rPr>
          <w:rStyle w:val="CharAttribute484"/>
          <w:rFonts w:eastAsia="№Е" w:hAnsi="Times New Roman" w:cs="Times New Roman"/>
          <w:b/>
          <w:szCs w:val="28"/>
        </w:rPr>
        <w:t>воспитания</w:t>
      </w:r>
      <w:r w:rsidRPr="00F7092C">
        <w:rPr>
          <w:rStyle w:val="CharAttribute484"/>
          <w:rFonts w:eastAsia="№Е" w:hAnsi="Times New Roman" w:cs="Times New Roman"/>
          <w:szCs w:val="28"/>
        </w:rPr>
        <w:t xml:space="preserve">: создание условий для </w:t>
      </w:r>
      <w:r w:rsidRPr="00F7092C">
        <w:rPr>
          <w:rStyle w:val="CharAttribute484"/>
          <w:rFonts w:eastAsia="№Е" w:hAnsi="Times New Roman" w:cs="Times New Roman"/>
          <w:iCs/>
          <w:szCs w:val="28"/>
        </w:rPr>
        <w:t>личностного развития школьников, проявляющееся:</w:t>
      </w:r>
    </w:p>
    <w:p w:rsidR="004B329B" w:rsidRPr="005F4EC4" w:rsidRDefault="004B329B" w:rsidP="004B329B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F4EC4">
        <w:rPr>
          <w:rStyle w:val="CharAttribute484"/>
          <w:rFonts w:eastAsia="№Е" w:hAnsi="Times New Roman" w:cs="Times New Roman"/>
          <w:iCs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4B329B" w:rsidRPr="005F4EC4" w:rsidRDefault="004B329B" w:rsidP="004B329B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F4EC4">
        <w:rPr>
          <w:rStyle w:val="CharAttribute484"/>
          <w:rFonts w:eastAsia="№Е" w:hAnsi="Times New Roman" w:cs="Times New Roman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4B329B" w:rsidRPr="005F4EC4" w:rsidRDefault="004B329B" w:rsidP="004B329B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F4EC4">
        <w:rPr>
          <w:rStyle w:val="CharAttribute484"/>
          <w:rFonts w:eastAsia="№Е" w:hAnsi="Times New Roman" w:cs="Times New Roman"/>
          <w:iCs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B329B" w:rsidRPr="005F4EC4" w:rsidRDefault="00B669C4" w:rsidP="004B329B">
      <w:pPr>
        <w:spacing w:after="0" w:line="240" w:lineRule="auto"/>
        <w:ind w:firstLine="567"/>
        <w:rPr>
          <w:rStyle w:val="CharAttribute484"/>
          <w:rFonts w:eastAsia="№Е" w:hAnsi="Times New Roman" w:cs="Times New Roman"/>
          <w:b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b/>
          <w:iCs/>
          <w:szCs w:val="28"/>
        </w:rPr>
        <w:t xml:space="preserve">                                            </w:t>
      </w:r>
      <w:r w:rsidR="004B329B" w:rsidRPr="005F4EC4">
        <w:rPr>
          <w:rStyle w:val="CharAttribute484"/>
          <w:rFonts w:eastAsia="№Е" w:hAnsi="Times New Roman" w:cs="Times New Roman"/>
          <w:b/>
          <w:iCs/>
          <w:szCs w:val="28"/>
        </w:rPr>
        <w:t>Задачи:</w:t>
      </w:r>
    </w:p>
    <w:p w:rsidR="004B329B" w:rsidRPr="005F4EC4" w:rsidRDefault="004B329B" w:rsidP="004B329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5F4EC4">
        <w:rPr>
          <w:sz w:val="28"/>
          <w:szCs w:val="28"/>
        </w:rPr>
        <w:t xml:space="preserve"> о</w:t>
      </w:r>
      <w:r w:rsidRPr="005F4EC4">
        <w:rPr>
          <w:color w:val="000000"/>
          <w:w w:val="0"/>
          <w:sz w:val="28"/>
          <w:szCs w:val="28"/>
        </w:rPr>
        <w:t xml:space="preserve">бщешкольных ключевых </w:t>
      </w:r>
      <w:r w:rsidRPr="005F4EC4">
        <w:rPr>
          <w:sz w:val="28"/>
          <w:szCs w:val="28"/>
        </w:rPr>
        <w:t>дел</w:t>
      </w:r>
      <w:r w:rsidRPr="005F4EC4">
        <w:rPr>
          <w:color w:val="000000"/>
          <w:w w:val="0"/>
          <w:sz w:val="28"/>
          <w:szCs w:val="28"/>
        </w:rPr>
        <w:t>,</w:t>
      </w:r>
      <w:r w:rsidRPr="005F4EC4">
        <w:rPr>
          <w:sz w:val="28"/>
          <w:szCs w:val="28"/>
        </w:rPr>
        <w:t xml:space="preserve"> поддерживать традиции их </w:t>
      </w:r>
      <w:r w:rsidRPr="005F4EC4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4B329B" w:rsidRPr="005F4EC4" w:rsidRDefault="004B329B" w:rsidP="004B329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4B329B" w:rsidRPr="005F4EC4" w:rsidRDefault="004B329B" w:rsidP="004B329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rStyle w:val="CharAttribute484"/>
          <w:rFonts w:eastAsia="№Е"/>
          <w:szCs w:val="28"/>
        </w:rPr>
        <w:t xml:space="preserve">вовлекать школьников в </w:t>
      </w:r>
      <w:r>
        <w:rPr>
          <w:sz w:val="28"/>
          <w:szCs w:val="28"/>
        </w:rPr>
        <w:t>кружки, секции, клубы</w:t>
      </w:r>
      <w:r w:rsidRPr="005F4EC4">
        <w:rPr>
          <w:sz w:val="28"/>
          <w:szCs w:val="28"/>
        </w:rPr>
        <w:t xml:space="preserve"> и иные объединения, работающие по школьным программам внеурочной деятельности и дополнительного образования, </w:t>
      </w:r>
      <w:r w:rsidRPr="005F4EC4">
        <w:rPr>
          <w:rStyle w:val="CharAttribute484"/>
          <w:rFonts w:eastAsia="№Е"/>
          <w:szCs w:val="28"/>
        </w:rPr>
        <w:t>реализовывать их воспитательные возможности</w:t>
      </w:r>
      <w:r w:rsidRPr="005F4EC4">
        <w:rPr>
          <w:color w:val="000000"/>
          <w:w w:val="0"/>
          <w:sz w:val="28"/>
          <w:szCs w:val="28"/>
        </w:rPr>
        <w:t>;</w:t>
      </w:r>
    </w:p>
    <w:p w:rsidR="004B329B" w:rsidRPr="005F4EC4" w:rsidRDefault="004B329B" w:rsidP="004B329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5F4EC4">
        <w:rPr>
          <w:rStyle w:val="CharAttribute484"/>
          <w:rFonts w:eastAsia="№Е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4B329B" w:rsidRPr="005F4EC4" w:rsidRDefault="004B329B" w:rsidP="004B329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4B329B" w:rsidRPr="005F4EC4" w:rsidRDefault="004B329B" w:rsidP="004B329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sz w:val="28"/>
          <w:szCs w:val="28"/>
        </w:rPr>
        <w:t>поддерживать деятельность функционирующих на базе школы д</w:t>
      </w:r>
      <w:r w:rsidRPr="005F4EC4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4B329B" w:rsidRPr="00EE4BC0" w:rsidRDefault="004B329B" w:rsidP="004B329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5F4EC4">
        <w:rPr>
          <w:sz w:val="28"/>
          <w:szCs w:val="28"/>
        </w:rPr>
        <w:t>организовывать в школе волонтерскую деятельн</w:t>
      </w:r>
      <w:r>
        <w:rPr>
          <w:sz w:val="28"/>
          <w:szCs w:val="28"/>
        </w:rPr>
        <w:t xml:space="preserve">ость и </w:t>
      </w:r>
      <w:proofErr w:type="gramStart"/>
      <w:r>
        <w:rPr>
          <w:sz w:val="28"/>
          <w:szCs w:val="28"/>
        </w:rPr>
        <w:t xml:space="preserve">привлекать к ней </w:t>
      </w:r>
      <w:r w:rsidRPr="00EE4BC0">
        <w:rPr>
          <w:rStyle w:val="CharAttribute484"/>
          <w:rFonts w:eastAsia="№Е"/>
          <w:szCs w:val="28"/>
        </w:rPr>
        <w:t>организовывать</w:t>
      </w:r>
      <w:proofErr w:type="gramEnd"/>
      <w:r w:rsidRPr="00EE4BC0">
        <w:rPr>
          <w:rStyle w:val="CharAttribute484"/>
          <w:rFonts w:eastAsia="№Е"/>
          <w:szCs w:val="28"/>
        </w:rPr>
        <w:t xml:space="preserve"> </w:t>
      </w:r>
      <w:proofErr w:type="spellStart"/>
      <w:r w:rsidRPr="00EE4BC0">
        <w:rPr>
          <w:rStyle w:val="CharAttribute484"/>
          <w:rFonts w:eastAsia="№Е"/>
          <w:szCs w:val="28"/>
        </w:rPr>
        <w:t>профориентационную</w:t>
      </w:r>
      <w:proofErr w:type="spellEnd"/>
      <w:r w:rsidRPr="00EE4BC0">
        <w:rPr>
          <w:rStyle w:val="CharAttribute484"/>
          <w:rFonts w:eastAsia="№Е"/>
          <w:szCs w:val="28"/>
        </w:rPr>
        <w:t xml:space="preserve"> работу со школьниками;</w:t>
      </w:r>
    </w:p>
    <w:p w:rsidR="004B329B" w:rsidRPr="005F4EC4" w:rsidRDefault="004B329B" w:rsidP="004B329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5F4EC4">
        <w:rPr>
          <w:rStyle w:val="CharAttribute484"/>
          <w:rFonts w:eastAsia="№Е"/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4B329B" w:rsidRPr="00FC2A8F" w:rsidRDefault="004B329B" w:rsidP="004B329B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5F4EC4">
        <w:rPr>
          <w:rStyle w:val="CharAttribute484"/>
          <w:rFonts w:eastAsia="№Е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</w:t>
      </w:r>
      <w:r>
        <w:rPr>
          <w:rStyle w:val="CharAttribute484"/>
          <w:rFonts w:eastAsia="№Е"/>
          <w:szCs w:val="28"/>
        </w:rPr>
        <w:t>блем личностного развития детей</w:t>
      </w:r>
    </w:p>
    <w:p w:rsidR="00FC2A8F" w:rsidRDefault="00FC2A8F" w:rsidP="00FC2A8F">
      <w:pPr>
        <w:pStyle w:val="ParaAttribute16"/>
        <w:tabs>
          <w:tab w:val="left" w:pos="1134"/>
        </w:tabs>
        <w:ind w:left="567"/>
        <w:rPr>
          <w:rStyle w:val="CharAttribute484"/>
          <w:rFonts w:eastAsia="№Е"/>
          <w:szCs w:val="28"/>
        </w:rPr>
      </w:pPr>
    </w:p>
    <w:p w:rsidR="00FC2A8F" w:rsidRPr="00F7092C" w:rsidRDefault="00FC2A8F" w:rsidP="00FC2A8F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Внеурочная  деятельность, дополнительное образование</w:t>
      </w:r>
    </w:p>
    <w:p w:rsidR="00FC2A8F" w:rsidRPr="005F4EC4" w:rsidRDefault="00FC2A8F" w:rsidP="00FC2A8F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Неотъемлемой частью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 системы школы </w:t>
      </w:r>
      <w:r w:rsidRPr="005F4EC4">
        <w:rPr>
          <w:rFonts w:ascii="Times New Roman" w:hAnsi="Times New Roman" w:cs="Times New Roman"/>
          <w:sz w:val="28"/>
          <w:szCs w:val="28"/>
        </w:rPr>
        <w:t xml:space="preserve"> является внеурочная деятельность и дополнительное образование детей, которые значительно обогащают содержание основного образования, создают </w:t>
      </w:r>
      <w:r w:rsidRPr="005F4EC4">
        <w:rPr>
          <w:rFonts w:ascii="Times New Roman" w:hAnsi="Times New Roman" w:cs="Times New Roman"/>
          <w:sz w:val="28"/>
          <w:szCs w:val="28"/>
        </w:rPr>
        <w:lastRenderedPageBreak/>
        <w:t xml:space="preserve">условия для развития творческой одарённости учащихся, их самореализации, более раннего профессионального и личностного самоопределения. В гимназии реализуются программы дополнительного образования по следующим направлениям: </w:t>
      </w:r>
    </w:p>
    <w:p w:rsidR="00FC2A8F" w:rsidRPr="00FC5AD4" w:rsidRDefault="00FC2A8F" w:rsidP="00FC2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 xml:space="preserve">Эстетическое направление. </w:t>
      </w:r>
      <w:r>
        <w:rPr>
          <w:rFonts w:ascii="Times New Roman" w:hAnsi="Times New Roman" w:cs="Times New Roman"/>
          <w:sz w:val="28"/>
          <w:szCs w:val="28"/>
        </w:rPr>
        <w:t>«Танцуем вместе», «Этикет общения», «Традиции разных стран мира»</w:t>
      </w:r>
    </w:p>
    <w:p w:rsidR="00FC2A8F" w:rsidRPr="005F4EC4" w:rsidRDefault="00FC2A8F" w:rsidP="00FC2A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 xml:space="preserve">Спортивное направление. </w:t>
      </w:r>
      <w:r w:rsidRPr="005F4EC4">
        <w:rPr>
          <w:rFonts w:ascii="Times New Roman" w:hAnsi="Times New Roman" w:cs="Times New Roman"/>
          <w:sz w:val="28"/>
          <w:szCs w:val="28"/>
        </w:rPr>
        <w:t>Баскетбол, волейбо</w:t>
      </w:r>
      <w:r w:rsidR="00FA6976">
        <w:rPr>
          <w:rFonts w:ascii="Times New Roman" w:hAnsi="Times New Roman" w:cs="Times New Roman"/>
          <w:sz w:val="28"/>
          <w:szCs w:val="28"/>
        </w:rPr>
        <w:t xml:space="preserve">л, аэробика, национальная борьба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2A8F" w:rsidRPr="005F4EC4" w:rsidRDefault="00FC2A8F" w:rsidP="00FC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 xml:space="preserve">Социальное направление. </w:t>
      </w:r>
      <w:r>
        <w:rPr>
          <w:rFonts w:ascii="Times New Roman" w:hAnsi="Times New Roman" w:cs="Times New Roman"/>
          <w:sz w:val="28"/>
          <w:szCs w:val="28"/>
        </w:rPr>
        <w:t>«Мир профессий», «Новое поколение», «Хозяюшка»</w:t>
      </w:r>
    </w:p>
    <w:p w:rsidR="00FC2A8F" w:rsidRDefault="00FC2A8F" w:rsidP="00FC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4EC4">
        <w:rPr>
          <w:rFonts w:ascii="Times New Roman" w:hAnsi="Times New Roman" w:cs="Times New Roman"/>
          <w:b/>
          <w:sz w:val="28"/>
          <w:szCs w:val="28"/>
        </w:rPr>
        <w:t>Туристко</w:t>
      </w:r>
      <w:proofErr w:type="spellEnd"/>
      <w:r w:rsidRPr="005F4EC4">
        <w:rPr>
          <w:rFonts w:ascii="Times New Roman" w:hAnsi="Times New Roman" w:cs="Times New Roman"/>
          <w:b/>
          <w:sz w:val="28"/>
          <w:szCs w:val="28"/>
        </w:rPr>
        <w:t xml:space="preserve">-краеведческое направление. </w:t>
      </w:r>
      <w:r>
        <w:rPr>
          <w:rFonts w:ascii="Times New Roman" w:hAnsi="Times New Roman" w:cs="Times New Roman"/>
          <w:sz w:val="28"/>
          <w:szCs w:val="28"/>
        </w:rPr>
        <w:t>« Ж</w:t>
      </w:r>
      <w:r w:rsidRPr="005F4EC4">
        <w:rPr>
          <w:rFonts w:ascii="Times New Roman" w:hAnsi="Times New Roman" w:cs="Times New Roman"/>
          <w:sz w:val="28"/>
          <w:szCs w:val="28"/>
        </w:rPr>
        <w:t>урналист</w:t>
      </w:r>
      <w:r>
        <w:rPr>
          <w:rFonts w:ascii="Times New Roman" w:hAnsi="Times New Roman" w:cs="Times New Roman"/>
          <w:sz w:val="28"/>
          <w:szCs w:val="28"/>
        </w:rPr>
        <w:t>ика», « Юный исследователи родного края», «Юные краеведы», Тайны нашего села, «Мой край моя культура»</w:t>
      </w:r>
    </w:p>
    <w:p w:rsidR="00FC2A8F" w:rsidRPr="00F73141" w:rsidRDefault="00FC2A8F" w:rsidP="00FC2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3141">
        <w:rPr>
          <w:rFonts w:ascii="Times New Roman" w:hAnsi="Times New Roman" w:cs="Times New Roman"/>
          <w:b/>
          <w:sz w:val="28"/>
          <w:szCs w:val="28"/>
        </w:rPr>
        <w:t>Декоративно-прикладное 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73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141">
        <w:rPr>
          <w:rFonts w:ascii="Times New Roman" w:hAnsi="Times New Roman" w:cs="Times New Roman"/>
          <w:sz w:val="28"/>
          <w:szCs w:val="28"/>
        </w:rPr>
        <w:t>«Творим руками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F7092C">
        <w:rPr>
          <w:rFonts w:ascii="Times New Roman" w:hAnsi="Times New Roman" w:cs="Times New Roman"/>
          <w:sz w:val="28"/>
          <w:szCs w:val="28"/>
        </w:rPr>
        <w:t>«В мире искусства».</w:t>
      </w:r>
    </w:p>
    <w:p w:rsidR="00FC2A8F" w:rsidRPr="00FC2A8F" w:rsidRDefault="00FC2A8F" w:rsidP="00FC2A8F">
      <w:pPr>
        <w:tabs>
          <w:tab w:val="left" w:pos="993"/>
          <w:tab w:val="left" w:pos="1310"/>
        </w:tabs>
        <w:spacing w:after="0" w:line="240" w:lineRule="auto"/>
        <w:rPr>
          <w:rFonts w:ascii="Times New Roman" w:eastAsia="№Е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                                      Самоуправление</w:t>
      </w:r>
    </w:p>
    <w:p w:rsidR="00FC2A8F" w:rsidRPr="005F4EC4" w:rsidRDefault="00147282" w:rsidP="00147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C2A8F" w:rsidRPr="005F4EC4">
        <w:rPr>
          <w:rFonts w:ascii="Times New Roman" w:hAnsi="Times New Roman" w:cs="Times New Roman"/>
          <w:b/>
          <w:sz w:val="28"/>
          <w:szCs w:val="28"/>
        </w:rPr>
        <w:t>Структура детского самоуправления</w:t>
      </w:r>
      <w:r w:rsidR="00304D8B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FC2A8F" w:rsidRPr="005F4EC4">
        <w:rPr>
          <w:rFonts w:ascii="Times New Roman" w:hAnsi="Times New Roman" w:cs="Times New Roman"/>
          <w:b/>
          <w:sz w:val="28"/>
          <w:szCs w:val="28"/>
        </w:rPr>
        <w:t>:</w:t>
      </w:r>
    </w:p>
    <w:p w:rsidR="00FC2A8F" w:rsidRPr="005F4EC4" w:rsidRDefault="00FC2A8F" w:rsidP="00FC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уровень – самоуправление начальных классов</w:t>
      </w:r>
      <w:r w:rsidR="00034624">
        <w:rPr>
          <w:rFonts w:ascii="Times New Roman" w:hAnsi="Times New Roman" w:cs="Times New Roman"/>
          <w:sz w:val="28"/>
          <w:szCs w:val="28"/>
        </w:rPr>
        <w:t xml:space="preserve"> (4 учащихся).</w:t>
      </w:r>
    </w:p>
    <w:p w:rsidR="00FC2A8F" w:rsidRDefault="00FC2A8F" w:rsidP="00FC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2 уровень –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самоуправление среднего звена</w:t>
      </w:r>
      <w:r w:rsidR="00034624">
        <w:rPr>
          <w:rFonts w:ascii="Times New Roman" w:hAnsi="Times New Roman" w:cs="Times New Roman"/>
          <w:sz w:val="28"/>
          <w:szCs w:val="28"/>
        </w:rPr>
        <w:t xml:space="preserve"> (4 человека).</w:t>
      </w:r>
    </w:p>
    <w:p w:rsidR="00FC2A8F" w:rsidRDefault="00FC2A8F" w:rsidP="00FC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 уровень –</w:t>
      </w:r>
      <w:r w:rsidR="00D85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самоуправление старшего звена</w:t>
      </w:r>
      <w:r w:rsidR="00FA6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6976">
        <w:rPr>
          <w:rFonts w:ascii="Times New Roman" w:hAnsi="Times New Roman" w:cs="Times New Roman"/>
          <w:sz w:val="28"/>
          <w:szCs w:val="28"/>
        </w:rPr>
        <w:t>(</w:t>
      </w:r>
      <w:r w:rsidR="00034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34624">
        <w:rPr>
          <w:rFonts w:ascii="Times New Roman" w:hAnsi="Times New Roman" w:cs="Times New Roman"/>
          <w:sz w:val="28"/>
          <w:szCs w:val="28"/>
        </w:rPr>
        <w:t>7 человек</w:t>
      </w:r>
      <w:r w:rsidR="00FA6976">
        <w:rPr>
          <w:rFonts w:ascii="Times New Roman" w:hAnsi="Times New Roman" w:cs="Times New Roman"/>
          <w:sz w:val="28"/>
          <w:szCs w:val="28"/>
        </w:rPr>
        <w:t xml:space="preserve"> вместе с лидером ученического самоуправления</w:t>
      </w:r>
      <w:r w:rsidR="00034624">
        <w:rPr>
          <w:rFonts w:ascii="Times New Roman" w:hAnsi="Times New Roman" w:cs="Times New Roman"/>
          <w:sz w:val="28"/>
          <w:szCs w:val="28"/>
        </w:rPr>
        <w:t>).</w:t>
      </w:r>
    </w:p>
    <w:p w:rsidR="00304D8B" w:rsidRDefault="00A52A7C" w:rsidP="00FC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течение 1 п-г в школе ученическим самоуправлением проведены операции:</w:t>
      </w:r>
    </w:p>
    <w:p w:rsidR="00A52A7C" w:rsidRDefault="00A52A7C" w:rsidP="00A52A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Операция «Твой внешний вид» (всего 5)</w:t>
      </w:r>
    </w:p>
    <w:p w:rsidR="00A52A7C" w:rsidRDefault="00A52A7C" w:rsidP="00A52A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Операция «Дневник»</w:t>
      </w:r>
      <w:r w:rsidR="00D858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582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8582D">
        <w:rPr>
          <w:rFonts w:ascii="Times New Roman" w:hAnsi="Times New Roman" w:cs="Times New Roman"/>
          <w:sz w:val="28"/>
          <w:szCs w:val="28"/>
        </w:rPr>
        <w:t>всего 3)</w:t>
      </w:r>
    </w:p>
    <w:p w:rsidR="00D8582D" w:rsidRDefault="00D8582D" w:rsidP="00A52A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Операция «Апельсин</w:t>
      </w:r>
      <w:r w:rsidR="00EA5A60">
        <w:rPr>
          <w:rFonts w:ascii="Times New Roman" w:hAnsi="Times New Roman" w:cs="Times New Roman"/>
          <w:sz w:val="28"/>
          <w:szCs w:val="28"/>
        </w:rPr>
        <w:t>, мандарин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728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472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47282">
        <w:rPr>
          <w:rFonts w:ascii="Times New Roman" w:hAnsi="Times New Roman" w:cs="Times New Roman"/>
          <w:sz w:val="28"/>
          <w:szCs w:val="28"/>
        </w:rPr>
        <w:t>сего 1)</w:t>
      </w:r>
    </w:p>
    <w:p w:rsidR="00D8582D" w:rsidRPr="00A52A7C" w:rsidRDefault="00DC7658" w:rsidP="00A52A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</w:t>
      </w:r>
      <w:r w:rsidR="00D8582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Продли учебнику жизнь!</w:t>
      </w:r>
      <w:r w:rsidR="00147282">
        <w:rPr>
          <w:rFonts w:ascii="Times New Roman" w:hAnsi="Times New Roman" w:cs="Times New Roman"/>
          <w:sz w:val="28"/>
          <w:szCs w:val="28"/>
        </w:rPr>
        <w:t xml:space="preserve"> (</w:t>
      </w:r>
      <w:r w:rsidR="000A040F">
        <w:rPr>
          <w:rFonts w:ascii="Times New Roman" w:hAnsi="Times New Roman" w:cs="Times New Roman"/>
          <w:sz w:val="28"/>
          <w:szCs w:val="28"/>
        </w:rPr>
        <w:t>всего 1</w:t>
      </w:r>
      <w:proofErr w:type="gramStart"/>
      <w:r w:rsidR="000A040F">
        <w:rPr>
          <w:rFonts w:ascii="Times New Roman" w:hAnsi="Times New Roman" w:cs="Times New Roman"/>
          <w:sz w:val="28"/>
          <w:szCs w:val="28"/>
        </w:rPr>
        <w:t xml:space="preserve"> </w:t>
      </w:r>
      <w:r w:rsidR="0014728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C2A8F" w:rsidRPr="00F7092C" w:rsidRDefault="00FC2A8F" w:rsidP="00FC2A8F">
      <w:pPr>
        <w:tabs>
          <w:tab w:val="left" w:pos="851"/>
          <w:tab w:val="center" w:pos="4677"/>
          <w:tab w:val="left" w:pos="8462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5F4EC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</w:t>
      </w:r>
      <w:r w:rsidR="00147282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 2019</w:t>
      </w:r>
      <w:r w:rsidR="00304D8B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EC4">
        <w:rPr>
          <w:rFonts w:ascii="Times New Roman" w:hAnsi="Times New Roman" w:cs="Times New Roman"/>
          <w:sz w:val="28"/>
          <w:szCs w:val="28"/>
        </w:rPr>
        <w:t xml:space="preserve"> действует общественная организация «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>».</w:t>
      </w:r>
      <w:r w:rsidR="00304D8B">
        <w:rPr>
          <w:rFonts w:ascii="Times New Roman" w:hAnsi="Times New Roman" w:cs="Times New Roman"/>
          <w:sz w:val="28"/>
          <w:szCs w:val="28"/>
        </w:rPr>
        <w:t xml:space="preserve"> </w:t>
      </w:r>
      <w:r w:rsidRPr="005F4EC4">
        <w:rPr>
          <w:rFonts w:ascii="Times New Roman" w:hAnsi="Times New Roman" w:cs="Times New Roman"/>
          <w:sz w:val="28"/>
          <w:szCs w:val="28"/>
        </w:rPr>
        <w:t xml:space="preserve"> В юнармейском движении состоят </w:t>
      </w:r>
      <w:r w:rsidR="00A52A7C">
        <w:rPr>
          <w:rFonts w:ascii="Times New Roman" w:hAnsi="Times New Roman" w:cs="Times New Roman"/>
          <w:sz w:val="28"/>
          <w:szCs w:val="28"/>
        </w:rPr>
        <w:t>24 человек</w:t>
      </w:r>
      <w:r w:rsidR="00D52901">
        <w:rPr>
          <w:rFonts w:ascii="Times New Roman" w:hAnsi="Times New Roman" w:cs="Times New Roman"/>
          <w:sz w:val="28"/>
          <w:szCs w:val="28"/>
        </w:rPr>
        <w:t xml:space="preserve">  </w:t>
      </w:r>
      <w:r w:rsidR="00147282">
        <w:rPr>
          <w:rFonts w:ascii="Times New Roman" w:hAnsi="Times New Roman" w:cs="Times New Roman"/>
          <w:sz w:val="28"/>
          <w:szCs w:val="28"/>
        </w:rPr>
        <w:t xml:space="preserve"> (8-9 классы)</w:t>
      </w:r>
      <w:r w:rsidR="00A52A7C">
        <w:rPr>
          <w:rFonts w:ascii="Times New Roman" w:hAnsi="Times New Roman" w:cs="Times New Roman"/>
          <w:sz w:val="28"/>
          <w:szCs w:val="28"/>
        </w:rPr>
        <w:t>.</w:t>
      </w:r>
    </w:p>
    <w:p w:rsidR="00FC2A8F" w:rsidRDefault="00FC2A8F" w:rsidP="00FC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2018</w:t>
      </w:r>
      <w:r w:rsidRPr="005F4EC4">
        <w:rPr>
          <w:rFonts w:ascii="Times New Roman" w:hAnsi="Times New Roman" w:cs="Times New Roman"/>
          <w:sz w:val="28"/>
          <w:szCs w:val="28"/>
        </w:rPr>
        <w:t xml:space="preserve"> года действует отряд юных инспекторов движени</w:t>
      </w:r>
      <w:r w:rsidR="00B45EEE">
        <w:rPr>
          <w:rFonts w:ascii="Times New Roman" w:hAnsi="Times New Roman" w:cs="Times New Roman"/>
          <w:sz w:val="28"/>
          <w:szCs w:val="28"/>
        </w:rPr>
        <w:t xml:space="preserve">я «Главная дорога». ЮИД </w:t>
      </w:r>
      <w:r w:rsidRPr="005F4EC4">
        <w:rPr>
          <w:rFonts w:ascii="Times New Roman" w:hAnsi="Times New Roman" w:cs="Times New Roman"/>
          <w:sz w:val="28"/>
          <w:szCs w:val="28"/>
        </w:rPr>
        <w:t xml:space="preserve"> проводят конкурсы агитбригад по правилам ПДД, проводят акции «Внимание дети», «Шагающий автобус», «Водитель, будь внимателен», «Детское кресло». 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ЮИДовцы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 xml:space="preserve"> организуют классные часы, пятиминутки по ПДД, проводят практические занятия по правилам дорожного движения для учащихся начальных классов. </w:t>
      </w:r>
    </w:p>
    <w:p w:rsidR="00272DD2" w:rsidRPr="006B26A7" w:rsidRDefault="00272DD2" w:rsidP="00272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52A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52A7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A7C">
        <w:rPr>
          <w:rFonts w:ascii="Times New Roman" w:hAnsi="Times New Roman" w:cs="Times New Roman"/>
          <w:b/>
          <w:sz w:val="28"/>
          <w:szCs w:val="28"/>
        </w:rPr>
        <w:t xml:space="preserve"> «Работа </w:t>
      </w:r>
      <w:r w:rsidRPr="006B26A7">
        <w:rPr>
          <w:rFonts w:ascii="Times New Roman" w:hAnsi="Times New Roman" w:cs="Times New Roman"/>
          <w:b/>
          <w:sz w:val="28"/>
          <w:szCs w:val="28"/>
        </w:rPr>
        <w:t xml:space="preserve">с родителями» </w:t>
      </w:r>
      <w:r w:rsidRPr="006B26A7">
        <w:rPr>
          <w:rFonts w:ascii="Times New Roman" w:hAnsi="Times New Roman" w:cs="Times New Roman"/>
          <w:b/>
          <w:sz w:val="28"/>
          <w:szCs w:val="28"/>
        </w:rPr>
        <w:br/>
      </w:r>
    </w:p>
    <w:p w:rsidR="00147282" w:rsidRDefault="00272DD2" w:rsidP="00272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через участие в п</w:t>
      </w:r>
      <w:r w:rsidR="00A52A7C">
        <w:rPr>
          <w:rFonts w:ascii="Times New Roman" w:hAnsi="Times New Roman" w:cs="Times New Roman"/>
          <w:sz w:val="28"/>
          <w:szCs w:val="28"/>
        </w:rPr>
        <w:t>роекте «Родители, дети, школа</w:t>
      </w:r>
      <w:r w:rsidRPr="005F4EC4">
        <w:rPr>
          <w:rFonts w:ascii="Times New Roman" w:hAnsi="Times New Roman" w:cs="Times New Roman"/>
          <w:sz w:val="28"/>
          <w:szCs w:val="28"/>
        </w:rPr>
        <w:t xml:space="preserve">» в котором предусмотрено </w:t>
      </w:r>
      <w:r w:rsidRPr="005F4EC4">
        <w:rPr>
          <w:rFonts w:ascii="Times New Roman" w:hAnsi="Times New Roman" w:cs="Times New Roman"/>
          <w:sz w:val="28"/>
          <w:szCs w:val="28"/>
        </w:rPr>
        <w:lastRenderedPageBreak/>
        <w:t>проведение м</w:t>
      </w:r>
      <w:r w:rsidR="000A040F">
        <w:rPr>
          <w:rFonts w:ascii="Times New Roman" w:hAnsi="Times New Roman" w:cs="Times New Roman"/>
          <w:sz w:val="28"/>
          <w:szCs w:val="28"/>
        </w:rPr>
        <w:t>ероприятий: Дни открытых уроков (посещено 54 урока)</w:t>
      </w:r>
      <w:r w:rsidRPr="005F4EC4">
        <w:rPr>
          <w:rFonts w:ascii="Times New Roman" w:hAnsi="Times New Roman" w:cs="Times New Roman"/>
          <w:sz w:val="28"/>
          <w:szCs w:val="28"/>
        </w:rPr>
        <w:t>, «Р</w:t>
      </w:r>
      <w:r w:rsidR="00147282">
        <w:rPr>
          <w:rFonts w:ascii="Times New Roman" w:hAnsi="Times New Roman" w:cs="Times New Roman"/>
          <w:sz w:val="28"/>
          <w:szCs w:val="28"/>
        </w:rPr>
        <w:t>одительский патруль»</w:t>
      </w:r>
      <w:r w:rsidR="00D52901">
        <w:rPr>
          <w:rFonts w:ascii="Times New Roman" w:hAnsi="Times New Roman" w:cs="Times New Roman"/>
          <w:sz w:val="28"/>
          <w:szCs w:val="28"/>
        </w:rPr>
        <w:t xml:space="preserve"> (охвачено 29 родителей). </w:t>
      </w:r>
    </w:p>
    <w:p w:rsidR="00034624" w:rsidRDefault="00034624" w:rsidP="00272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 конкурс </w:t>
      </w:r>
      <w:r w:rsidR="00147282">
        <w:rPr>
          <w:rFonts w:ascii="Times New Roman" w:hAnsi="Times New Roman" w:cs="Times New Roman"/>
          <w:sz w:val="28"/>
          <w:szCs w:val="28"/>
        </w:rPr>
        <w:t xml:space="preserve"> «Достойные отца нашего </w:t>
      </w:r>
      <w:proofErr w:type="spellStart"/>
      <w:r w:rsidR="00147282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1472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A040F">
        <w:rPr>
          <w:rFonts w:ascii="Times New Roman" w:hAnsi="Times New Roman" w:cs="Times New Roman"/>
          <w:sz w:val="28"/>
          <w:szCs w:val="28"/>
        </w:rPr>
        <w:t xml:space="preserve">выбрали </w:t>
      </w:r>
      <w:r>
        <w:rPr>
          <w:rFonts w:ascii="Times New Roman" w:hAnsi="Times New Roman" w:cs="Times New Roman"/>
          <w:sz w:val="28"/>
          <w:szCs w:val="28"/>
        </w:rPr>
        <w:t xml:space="preserve"> 6 отцов из 19 человек).</w:t>
      </w:r>
    </w:p>
    <w:p w:rsidR="00D52901" w:rsidRDefault="00D52901" w:rsidP="00272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матери проведены презентации «Профессия моей мамы», «Один день из жизни моей мамы», «Профессия - мама». </w:t>
      </w:r>
      <w:r w:rsidR="00B45EEE">
        <w:rPr>
          <w:rFonts w:ascii="Times New Roman" w:hAnsi="Times New Roman" w:cs="Times New Roman"/>
          <w:sz w:val="28"/>
          <w:szCs w:val="28"/>
        </w:rPr>
        <w:t xml:space="preserve">Конкурс стихов о матери. </w:t>
      </w:r>
    </w:p>
    <w:p w:rsidR="00272DD2" w:rsidRPr="005F4EC4" w:rsidRDefault="00B45EEE" w:rsidP="00B4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2DD2">
        <w:rPr>
          <w:rFonts w:ascii="Times New Roman" w:hAnsi="Times New Roman" w:cs="Times New Roman"/>
          <w:sz w:val="28"/>
          <w:szCs w:val="28"/>
        </w:rPr>
        <w:t xml:space="preserve">Творческий конкурс «Сказ от сердца и души о том, как мамы хороши». </w:t>
      </w:r>
      <w:r w:rsidR="00272DD2" w:rsidRPr="005F4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DD2" w:rsidRDefault="00B669C4" w:rsidP="00272D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</w:t>
      </w:r>
      <w:r w:rsidR="00D45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ответственный родитель»</w:t>
      </w:r>
      <w:r w:rsidR="00BB2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принимали участие </w:t>
      </w:r>
      <w:r w:rsidR="00D45446">
        <w:rPr>
          <w:rFonts w:ascii="Times New Roman" w:hAnsi="Times New Roman" w:cs="Times New Roman"/>
          <w:sz w:val="28"/>
          <w:szCs w:val="28"/>
        </w:rPr>
        <w:t xml:space="preserve">19 родителей. Все представители родительского комитета классов. </w:t>
      </w:r>
    </w:p>
    <w:p w:rsidR="000A040F" w:rsidRDefault="000A040F" w:rsidP="00272D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 четверти в каждом классе проведено 2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родительских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собрания на различные темы. </w:t>
      </w:r>
      <w:r w:rsidR="00D52901">
        <w:rPr>
          <w:rFonts w:ascii="Times New Roman" w:hAnsi="Times New Roman" w:cs="Times New Roman"/>
          <w:sz w:val="28"/>
          <w:szCs w:val="28"/>
        </w:rPr>
        <w:t xml:space="preserve">Общешкольные родительские собрания </w:t>
      </w:r>
      <w:r w:rsidR="002B0BDD">
        <w:rPr>
          <w:rFonts w:ascii="Times New Roman" w:hAnsi="Times New Roman" w:cs="Times New Roman"/>
          <w:sz w:val="28"/>
          <w:szCs w:val="28"/>
        </w:rPr>
        <w:t xml:space="preserve">как раньше не проводятся, а проводились собрания 2 раза  с представителями родительских комитетов класса «Родительский всеобуч», «Условия работы и учебы в условиях </w:t>
      </w:r>
      <w:proofErr w:type="spellStart"/>
      <w:r w:rsidR="002B0BDD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2B0BDD">
        <w:rPr>
          <w:rFonts w:ascii="Times New Roman" w:hAnsi="Times New Roman" w:cs="Times New Roman"/>
          <w:sz w:val="28"/>
          <w:szCs w:val="28"/>
        </w:rPr>
        <w:t xml:space="preserve"> инфекции»</w:t>
      </w:r>
      <w:proofErr w:type="gramStart"/>
      <w:r w:rsidR="002B0B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0BDD">
        <w:rPr>
          <w:rFonts w:ascii="Times New Roman" w:hAnsi="Times New Roman" w:cs="Times New Roman"/>
          <w:sz w:val="28"/>
          <w:szCs w:val="28"/>
        </w:rPr>
        <w:t xml:space="preserve"> </w:t>
      </w:r>
      <w:r w:rsidR="00B45EE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45E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45EEE">
        <w:rPr>
          <w:rFonts w:ascii="Times New Roman" w:hAnsi="Times New Roman" w:cs="Times New Roman"/>
          <w:sz w:val="28"/>
          <w:szCs w:val="28"/>
        </w:rPr>
        <w:t>хвачено 19 родителей, представители родительских комитетов классов)</w:t>
      </w:r>
    </w:p>
    <w:p w:rsidR="002B0BDD" w:rsidRDefault="002B0BDD" w:rsidP="00272D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B0BDD" w:rsidRDefault="002B0BDD" w:rsidP="002B0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Профилактическая работа </w:t>
      </w:r>
      <w:r w:rsidRPr="0092752F">
        <w:rPr>
          <w:rFonts w:ascii="Times New Roman" w:hAnsi="Times New Roman" w:cs="Times New Roman"/>
          <w:b/>
          <w:sz w:val="28"/>
          <w:szCs w:val="28"/>
        </w:rPr>
        <w:t xml:space="preserve">по предупреждению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92752F">
        <w:rPr>
          <w:rFonts w:ascii="Times New Roman" w:hAnsi="Times New Roman" w:cs="Times New Roman"/>
          <w:b/>
          <w:sz w:val="28"/>
          <w:szCs w:val="28"/>
        </w:rPr>
        <w:t>правонарушений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752F">
        <w:rPr>
          <w:rFonts w:ascii="Times New Roman" w:hAnsi="Times New Roman" w:cs="Times New Roman"/>
          <w:b/>
          <w:sz w:val="28"/>
          <w:szCs w:val="28"/>
        </w:rPr>
        <w:t xml:space="preserve">среди несовершеннолетних 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92752F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92752F">
        <w:rPr>
          <w:rFonts w:ascii="Times New Roman" w:hAnsi="Times New Roman" w:cs="Times New Roman"/>
          <w:b/>
          <w:sz w:val="28"/>
          <w:szCs w:val="28"/>
        </w:rPr>
        <w:t>Моген-Буренской</w:t>
      </w:r>
      <w:proofErr w:type="spellEnd"/>
      <w:r w:rsidRPr="0092752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2B0BDD" w:rsidRDefault="002B0BDD" w:rsidP="002B0BDD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172">
        <w:rPr>
          <w:rFonts w:ascii="Times New Roman" w:hAnsi="Times New Roman" w:cs="Times New Roman"/>
          <w:sz w:val="28"/>
          <w:szCs w:val="28"/>
        </w:rPr>
        <w:t xml:space="preserve">Система профилактической работы в МБОУ </w:t>
      </w:r>
      <w:proofErr w:type="spellStart"/>
      <w:r w:rsidRPr="00FC1172">
        <w:rPr>
          <w:rFonts w:ascii="Times New Roman" w:hAnsi="Times New Roman" w:cs="Times New Roman"/>
          <w:sz w:val="28"/>
          <w:szCs w:val="28"/>
        </w:rPr>
        <w:t>Моген-Буренской</w:t>
      </w:r>
      <w:proofErr w:type="spellEnd"/>
      <w:r w:rsidRPr="00FC1172">
        <w:rPr>
          <w:rFonts w:ascii="Times New Roman" w:hAnsi="Times New Roman" w:cs="Times New Roman"/>
          <w:sz w:val="28"/>
          <w:szCs w:val="28"/>
        </w:rPr>
        <w:t xml:space="preserve"> СОШ строится на основе ФЗ № 120 «Об основах системы профилактики безнадзорности и правонарушений несовершеннолетних» и Закону Республики Тыва «О системе профилактики безнадзорности и правонарушений несовершеннолетних в Республике Тыва».</w:t>
      </w:r>
      <w:r>
        <w:rPr>
          <w:rFonts w:ascii="Times New Roman" w:hAnsi="Times New Roman" w:cs="Times New Roman"/>
          <w:sz w:val="28"/>
          <w:szCs w:val="28"/>
        </w:rPr>
        <w:t xml:space="preserve">  Опираясь данным законам у воспитательных, </w:t>
      </w:r>
      <w:r>
        <w:rPr>
          <w:rFonts w:ascii="Times New Roman" w:hAnsi="Times New Roman"/>
          <w:bCs/>
          <w:sz w:val="28"/>
          <w:szCs w:val="28"/>
        </w:rPr>
        <w:t xml:space="preserve">социально-психологических </w:t>
      </w:r>
      <w:r>
        <w:rPr>
          <w:rFonts w:ascii="Times New Roman" w:hAnsi="Times New Roman" w:cs="Times New Roman"/>
          <w:sz w:val="28"/>
          <w:szCs w:val="28"/>
        </w:rPr>
        <w:t xml:space="preserve"> служб школы, а именно у зам. директора по ВР, у социального педагога, школьного психолога, также у классных руководителей  разработаны воспитательные планы,  программы по профилактике правонарушений среди учащихся. Согласно планам в школе постоянно ведется профилактическая работа по предупреждению </w:t>
      </w:r>
      <w:r w:rsidRPr="002A3250">
        <w:rPr>
          <w:rFonts w:ascii="Times New Roman" w:hAnsi="Times New Roman" w:cs="Times New Roman"/>
          <w:sz w:val="28"/>
          <w:szCs w:val="28"/>
        </w:rPr>
        <w:t>правонарушений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536" w:rsidRDefault="00057195" w:rsidP="0005719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99">
        <w:rPr>
          <w:rFonts w:ascii="Times New Roman" w:hAnsi="Times New Roman" w:cs="Times New Roman"/>
          <w:bCs/>
          <w:sz w:val="28"/>
          <w:szCs w:val="28"/>
        </w:rPr>
        <w:t>По приказу директор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№ 41 от 9 декабря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нарушение устава школы,  уклонения от учебы, пропуск уроков по неуважительной причине  поставлены  </w:t>
      </w:r>
      <w:r w:rsidR="00487DB8">
        <w:rPr>
          <w:rFonts w:ascii="Times New Roman" w:hAnsi="Times New Roman" w:cs="Times New Roman"/>
          <w:sz w:val="28"/>
          <w:szCs w:val="28"/>
        </w:rPr>
        <w:t xml:space="preserve">2 учащихся </w:t>
      </w:r>
      <w:proofErr w:type="spellStart"/>
      <w:r w:rsidR="00487DB8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487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DB8">
        <w:rPr>
          <w:rFonts w:ascii="Times New Roman" w:hAnsi="Times New Roman" w:cs="Times New Roman"/>
          <w:sz w:val="28"/>
          <w:szCs w:val="28"/>
        </w:rPr>
        <w:t>Тамирлан</w:t>
      </w:r>
      <w:proofErr w:type="spellEnd"/>
      <w:r w:rsidR="00487DB8">
        <w:rPr>
          <w:rFonts w:ascii="Times New Roman" w:hAnsi="Times New Roman" w:cs="Times New Roman"/>
          <w:sz w:val="28"/>
          <w:szCs w:val="28"/>
        </w:rPr>
        <w:t xml:space="preserve">, 9 класс, </w:t>
      </w:r>
      <w:proofErr w:type="spellStart"/>
      <w:r w:rsidR="00487DB8">
        <w:rPr>
          <w:rFonts w:ascii="Times New Roman" w:hAnsi="Times New Roman" w:cs="Times New Roman"/>
          <w:sz w:val="28"/>
          <w:szCs w:val="28"/>
        </w:rPr>
        <w:t>Серээ</w:t>
      </w:r>
      <w:proofErr w:type="spellEnd"/>
      <w:r w:rsidR="00487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DB8">
        <w:rPr>
          <w:rFonts w:ascii="Times New Roman" w:hAnsi="Times New Roman" w:cs="Times New Roman"/>
          <w:sz w:val="28"/>
          <w:szCs w:val="28"/>
        </w:rPr>
        <w:t>Андрян</w:t>
      </w:r>
      <w:proofErr w:type="spellEnd"/>
      <w:r w:rsidR="00487DB8">
        <w:rPr>
          <w:rFonts w:ascii="Times New Roman" w:hAnsi="Times New Roman" w:cs="Times New Roman"/>
          <w:sz w:val="28"/>
          <w:szCs w:val="28"/>
        </w:rPr>
        <w:t xml:space="preserve">, 8 «б» класс. Вдвоем посещают </w:t>
      </w:r>
      <w:r w:rsidR="00A2542A">
        <w:rPr>
          <w:rFonts w:ascii="Times New Roman" w:hAnsi="Times New Roman" w:cs="Times New Roman"/>
          <w:sz w:val="28"/>
          <w:szCs w:val="28"/>
        </w:rPr>
        <w:t>ДЮ</w:t>
      </w:r>
      <w:r w:rsidR="00B16536">
        <w:rPr>
          <w:rFonts w:ascii="Times New Roman" w:hAnsi="Times New Roman" w:cs="Times New Roman"/>
          <w:sz w:val="28"/>
          <w:szCs w:val="28"/>
        </w:rPr>
        <w:t xml:space="preserve">СШ секцию баскетбола. Наставниками </w:t>
      </w:r>
      <w:r w:rsidR="00A2542A">
        <w:rPr>
          <w:rFonts w:ascii="Times New Roman" w:hAnsi="Times New Roman" w:cs="Times New Roman"/>
          <w:sz w:val="28"/>
          <w:szCs w:val="28"/>
        </w:rPr>
        <w:t>назначен</w:t>
      </w:r>
      <w:r w:rsidR="00B16536">
        <w:rPr>
          <w:rFonts w:ascii="Times New Roman" w:hAnsi="Times New Roman" w:cs="Times New Roman"/>
          <w:sz w:val="28"/>
          <w:szCs w:val="28"/>
        </w:rPr>
        <w:t>ы</w:t>
      </w:r>
      <w:r w:rsidR="00A2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42A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="00A2542A">
        <w:rPr>
          <w:rFonts w:ascii="Times New Roman" w:hAnsi="Times New Roman" w:cs="Times New Roman"/>
          <w:sz w:val="28"/>
          <w:szCs w:val="28"/>
        </w:rPr>
        <w:t xml:space="preserve"> Ю.З., </w:t>
      </w:r>
      <w:proofErr w:type="spellStart"/>
      <w:r w:rsidR="00A2542A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A2542A">
        <w:rPr>
          <w:rFonts w:ascii="Times New Roman" w:hAnsi="Times New Roman" w:cs="Times New Roman"/>
          <w:sz w:val="28"/>
          <w:szCs w:val="28"/>
        </w:rPr>
        <w:t xml:space="preserve"> Э.Э.</w:t>
      </w:r>
      <w:r w:rsidR="00B16536">
        <w:rPr>
          <w:rFonts w:ascii="Times New Roman" w:hAnsi="Times New Roman" w:cs="Times New Roman"/>
          <w:sz w:val="28"/>
          <w:szCs w:val="28"/>
        </w:rPr>
        <w:t xml:space="preserve">-социальные педагоги по профилактике ПП. </w:t>
      </w:r>
      <w:r w:rsidR="00A2542A">
        <w:rPr>
          <w:rFonts w:ascii="Times New Roman" w:hAnsi="Times New Roman" w:cs="Times New Roman"/>
          <w:sz w:val="28"/>
          <w:szCs w:val="28"/>
        </w:rPr>
        <w:t xml:space="preserve"> </w:t>
      </w:r>
      <w:r w:rsidR="00600181">
        <w:rPr>
          <w:rFonts w:ascii="Times New Roman" w:hAnsi="Times New Roman" w:cs="Times New Roman"/>
          <w:sz w:val="28"/>
          <w:szCs w:val="28"/>
        </w:rPr>
        <w:t xml:space="preserve">Разработаны программы индивидуального сопровождения для учащихся «Путь к успеху». </w:t>
      </w:r>
    </w:p>
    <w:p w:rsidR="00B16536" w:rsidRDefault="00B16536" w:rsidP="00B16536">
      <w:pPr>
        <w:spacing w:before="24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536" w:rsidRDefault="00B16536" w:rsidP="00B16536">
      <w:pPr>
        <w:spacing w:before="24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37B" w:rsidRDefault="0051137B" w:rsidP="00B16536">
      <w:pPr>
        <w:spacing w:before="24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53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16536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B16536">
        <w:rPr>
          <w:rFonts w:ascii="Times New Roman" w:hAnsi="Times New Roman" w:cs="Times New Roman"/>
          <w:b/>
          <w:sz w:val="28"/>
          <w:szCs w:val="28"/>
        </w:rPr>
        <w:t xml:space="preserve"> работа школы за 1 полугодие</w:t>
      </w:r>
    </w:p>
    <w:p w:rsidR="00B16536" w:rsidRPr="00B16536" w:rsidRDefault="00B16536" w:rsidP="00B16536">
      <w:pPr>
        <w:spacing w:before="24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6740" w:type="dxa"/>
        <w:tblLayout w:type="fixed"/>
        <w:tblLook w:val="04A0" w:firstRow="1" w:lastRow="0" w:firstColumn="1" w:lastColumn="0" w:noHBand="0" w:noVBand="1"/>
      </w:tblPr>
      <w:tblGrid>
        <w:gridCol w:w="474"/>
        <w:gridCol w:w="980"/>
        <w:gridCol w:w="1896"/>
        <w:gridCol w:w="1920"/>
        <w:gridCol w:w="1470"/>
      </w:tblGrid>
      <w:tr w:rsidR="00B16536" w:rsidRPr="007C43DD" w:rsidTr="00B16536">
        <w:tc>
          <w:tcPr>
            <w:tcW w:w="474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Город, село</w:t>
            </w:r>
          </w:p>
        </w:tc>
        <w:tc>
          <w:tcPr>
            <w:tcW w:w="1896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2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</w:t>
            </w:r>
          </w:p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б исполнении</w:t>
            </w:r>
          </w:p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(причина переноса или неисполнения)</w:t>
            </w:r>
          </w:p>
        </w:tc>
        <w:tc>
          <w:tcPr>
            <w:tcW w:w="147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B16536" w:rsidRPr="007C43DD" w:rsidTr="00B16536">
        <w:tc>
          <w:tcPr>
            <w:tcW w:w="474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Кызыл-Хая</w:t>
            </w:r>
            <w:proofErr w:type="gramEnd"/>
          </w:p>
        </w:tc>
        <w:tc>
          <w:tcPr>
            <w:tcW w:w="1896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92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 xml:space="preserve">Во всех классах </w:t>
            </w:r>
          </w:p>
        </w:tc>
        <w:tc>
          <w:tcPr>
            <w:tcW w:w="147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B16536" w:rsidRPr="007C43DD" w:rsidTr="00B16536">
        <w:tc>
          <w:tcPr>
            <w:tcW w:w="474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Кызыл-Хая</w:t>
            </w:r>
            <w:proofErr w:type="gramEnd"/>
          </w:p>
        </w:tc>
        <w:tc>
          <w:tcPr>
            <w:tcW w:w="1896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Встреча со студентами г. Горно-Алтайск</w:t>
            </w:r>
          </w:p>
        </w:tc>
        <w:tc>
          <w:tcPr>
            <w:tcW w:w="192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В 10-11 классах</w:t>
            </w:r>
          </w:p>
        </w:tc>
        <w:tc>
          <w:tcPr>
            <w:tcW w:w="147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6536" w:rsidRPr="007C43DD" w:rsidTr="00B16536">
        <w:tc>
          <w:tcPr>
            <w:tcW w:w="474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Я выпускник, а это значит</w:t>
            </w:r>
          </w:p>
        </w:tc>
        <w:tc>
          <w:tcPr>
            <w:tcW w:w="192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В 11 , 9 классах</w:t>
            </w:r>
          </w:p>
        </w:tc>
        <w:tc>
          <w:tcPr>
            <w:tcW w:w="147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16536" w:rsidRPr="007C43DD" w:rsidTr="00B16536">
        <w:tc>
          <w:tcPr>
            <w:tcW w:w="474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Знакомство с работой лесного хозяйства</w:t>
            </w:r>
          </w:p>
        </w:tc>
        <w:tc>
          <w:tcPr>
            <w:tcW w:w="192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147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16536" w:rsidRPr="007C43DD" w:rsidTr="00B16536">
        <w:tc>
          <w:tcPr>
            <w:tcW w:w="474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День работников сельского хозяйства</w:t>
            </w:r>
          </w:p>
        </w:tc>
        <w:tc>
          <w:tcPr>
            <w:tcW w:w="192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47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3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16536" w:rsidRPr="007C43DD" w:rsidTr="00B16536">
        <w:tc>
          <w:tcPr>
            <w:tcW w:w="474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видео «Военные вузы России»</w:t>
            </w:r>
          </w:p>
        </w:tc>
        <w:tc>
          <w:tcPr>
            <w:tcW w:w="192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470" w:type="dxa"/>
          </w:tcPr>
          <w:p w:rsidR="00B16536" w:rsidRPr="007C43DD" w:rsidRDefault="00B16536" w:rsidP="0089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669C4" w:rsidRPr="005F4EC4" w:rsidRDefault="00B669C4" w:rsidP="00272D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72DD2" w:rsidRPr="005F4EC4" w:rsidRDefault="00272DD2" w:rsidP="00272DD2">
      <w:pPr>
        <w:adjustRightInd w:val="0"/>
        <w:spacing w:after="0" w:line="240" w:lineRule="auto"/>
        <w:ind w:right="-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</w:t>
      </w:r>
    </w:p>
    <w:p w:rsidR="00FC2A8F" w:rsidRDefault="00331B5C" w:rsidP="00331B5C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    </w:t>
      </w:r>
      <w:r w:rsidR="0051137B" w:rsidRPr="007C43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2707FE" wp14:editId="286A6561">
            <wp:extent cx="3609975" cy="2902021"/>
            <wp:effectExtent l="0" t="0" r="0" b="0"/>
            <wp:docPr id="4" name="Рисунок 4" descr="C:\Users\Учителя\Desktop\ВРге\профориентация чуруу\20201111_14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ВРге\профориентация чуруу\20201111_141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35824" cy="292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95" w:rsidRDefault="00057195" w:rsidP="00FC2A8F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B16536" w:rsidRPr="00331B5C" w:rsidRDefault="00331B5C" w:rsidP="00331B5C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  </w:t>
      </w:r>
    </w:p>
    <w:p w:rsidR="00967546" w:rsidRDefault="00967546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lastRenderedPageBreak/>
        <w:t xml:space="preserve">     Половое воспитание </w:t>
      </w:r>
      <w:proofErr w:type="gramStart"/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за 2020-2021 учебный год</w:t>
      </w:r>
    </w:p>
    <w:p w:rsidR="006111C6" w:rsidRDefault="006111C6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967546" w:rsidRDefault="006111C6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ab/>
      </w:r>
      <w:r w:rsidR="00967546" w:rsidRPr="0096754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По плану школы </w:t>
      </w:r>
      <w:r w:rsidR="0096754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в 1-4 классах фельдшером школы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классными руководителями, зам по ВР </w:t>
      </w:r>
      <w:r w:rsidR="0096754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12 ноября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проводилось беседа для мальчиков и девочек  «Личная гигиена мальчиков», «Личная гигиена девочек». Всего охвачено 101 учащихся. </w:t>
      </w:r>
    </w:p>
    <w:p w:rsidR="006111C6" w:rsidRDefault="006111C6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ab/>
        <w:t xml:space="preserve">30 ноября зам </w:t>
      </w:r>
      <w:proofErr w:type="spellStart"/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 по ВР  и классными руководителями была показана презентация «</w:t>
      </w:r>
      <w:proofErr w:type="spellStart"/>
      <w:r w:rsidR="00A4414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Вич</w:t>
      </w:r>
      <w:proofErr w:type="spellEnd"/>
      <w:r w:rsidR="00A4414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</w:t>
      </w:r>
      <w:proofErr w:type="spellStart"/>
      <w:r w:rsidR="00A4414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спид</w:t>
      </w:r>
      <w:proofErr w:type="spellEnd"/>
      <w:r w:rsidR="004115A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мифы</w:t>
      </w:r>
      <w:r w:rsidR="004115A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реальность». Всего охвачено </w:t>
      </w:r>
      <w:r w:rsidR="00C32778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32 учащихся. </w:t>
      </w:r>
      <w:r w:rsidR="004115A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После показа презентации было видео «Половое созревание ».</w:t>
      </w:r>
    </w:p>
    <w:p w:rsidR="00C32778" w:rsidRDefault="00C32778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ab/>
        <w:t>Для 5-8 классов  беседа «Личная гигиена мальчиков», «Обучение девочек правилам личной гигиены»</w:t>
      </w:r>
      <w:r w:rsidR="004115A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, «Половое воспитание»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 </w:t>
      </w:r>
      <w:r w:rsidR="004115A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(всего охвачено – 12 учащихся).</w:t>
      </w:r>
    </w:p>
    <w:p w:rsidR="009E599C" w:rsidRDefault="009E599C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110661" w:rsidRPr="00110661" w:rsidRDefault="00110661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110661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     </w:t>
      </w:r>
      <w:r w:rsidR="0072345C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Психологическое сопровождение учащихся</w:t>
      </w:r>
    </w:p>
    <w:p w:rsidR="00110661" w:rsidRDefault="009E599C" w:rsidP="00110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 xml:space="preserve">Составлен  общешкольный  план педагога-психолога.  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 xml:space="preserve">  индивидуальные  планы  с детьми  с  ОВЗ.</w:t>
      </w:r>
    </w:p>
    <w:p w:rsidR="009E599C" w:rsidRPr="00110661" w:rsidRDefault="009E599C" w:rsidP="00110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В  ноябре  провели   Социально-психологический тест  среди  обучающихся  с  13 по  18  лет.</w:t>
      </w:r>
    </w:p>
    <w:p w:rsidR="009E599C" w:rsidRPr="00110661" w:rsidRDefault="009E599C" w:rsidP="009E599C">
      <w:pPr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В  данном  тесте всего  учащихся  7-11 классов  составило  86    человек. Из них прошли  тестирование  56  учащихся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>а 30  учащихся  не  прошли  по разным  причинам. Это  изоляции  учащихся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 xml:space="preserve"> поскольку  тест проходили  в интернете  большую роль сыграл  интернет,   во  многих  случаях программа  просто  не загружалась.</w:t>
      </w:r>
    </w:p>
    <w:p w:rsidR="009E599C" w:rsidRPr="00110661" w:rsidRDefault="009E599C" w:rsidP="009E599C">
      <w:pPr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>Также в  жатое  время  проведен  Мониторинг   психологического  здоровья. Были  проведены  тесты  на  выявление личностной  и ситуационной  тревожности   (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Д.Спилбергер-Ю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>анина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)в 7-11 классах ,   Дом, Дерево, Человек. (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>ука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) 1-4 классах .Всего  мониторинг  прошли    218  учащихся. В  мониторинг  входит и  адаптация учащихся  1-классов. Первоклассники  адаптацию  прошли  успешно. По  итогам  первой  четверти  дети овладели основными навыками  учебной деятельности. В  классах  психологический   климат   хороший.  Общение  детей   с  учителями  </w:t>
      </w:r>
      <w:proofErr w:type="gramStart"/>
      <w:r w:rsidRPr="00110661">
        <w:rPr>
          <w:rFonts w:ascii="Times New Roman" w:hAnsi="Times New Roman" w:cs="Times New Roman"/>
          <w:sz w:val="28"/>
          <w:szCs w:val="28"/>
        </w:rPr>
        <w:t>положительные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>.</w:t>
      </w:r>
    </w:p>
    <w:p w:rsidR="009E599C" w:rsidRPr="00110661" w:rsidRDefault="009E599C" w:rsidP="009E599C">
      <w:pPr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 xml:space="preserve"> По  итогам   Мониторинга  в  школе выявлено  2 учащихся    под  опекой  нуждаются  в  помощи  педагога-психолога. А  также  выявлено  2  учащихся    с  тревожностью,  которые  также  нуждаются  в  помощи  педагога-психолога. </w:t>
      </w:r>
    </w:p>
    <w:p w:rsidR="009E599C" w:rsidRPr="00110661" w:rsidRDefault="009E599C" w:rsidP="009E599C">
      <w:pPr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 xml:space="preserve">Также  проведена  работа  по  прохождению  ПМПК ученика  9  класса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Тамирлана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.  Была </w:t>
      </w:r>
      <w:r w:rsidR="00110661">
        <w:rPr>
          <w:rFonts w:ascii="Times New Roman" w:hAnsi="Times New Roman" w:cs="Times New Roman"/>
          <w:sz w:val="28"/>
          <w:szCs w:val="28"/>
        </w:rPr>
        <w:t xml:space="preserve"> индивидуальная  работа  с  уче</w:t>
      </w:r>
      <w:r w:rsidRPr="00110661">
        <w:rPr>
          <w:rFonts w:ascii="Times New Roman" w:hAnsi="Times New Roman" w:cs="Times New Roman"/>
          <w:sz w:val="28"/>
          <w:szCs w:val="28"/>
        </w:rPr>
        <w:t xml:space="preserve">ницей   8 класса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lastRenderedPageBreak/>
        <w:t>Кунгаа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Лусмаа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.   Также  были  посещены  1урок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 А.Н., 2  урока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Тере-Бижи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 Ш.С.  Также  посетила уроки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 А.Т.  1 А класс,  и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А.А. 1  Б класс.   </w:t>
      </w:r>
    </w:p>
    <w:p w:rsidR="009E599C" w:rsidRPr="00110661" w:rsidRDefault="009E599C" w:rsidP="00110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0661">
        <w:rPr>
          <w:rFonts w:ascii="Times New Roman" w:hAnsi="Times New Roman" w:cs="Times New Roman"/>
          <w:sz w:val="28"/>
          <w:szCs w:val="28"/>
        </w:rPr>
        <w:t xml:space="preserve">Также  были  посещены  дома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Кускен-оол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 А.Я.  и  опекаемых  детей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Кудажы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8  класса.</w:t>
      </w:r>
      <w:r w:rsidR="00FB27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0661">
        <w:rPr>
          <w:rFonts w:ascii="Times New Roman" w:hAnsi="Times New Roman" w:cs="Times New Roman"/>
          <w:sz w:val="28"/>
          <w:szCs w:val="28"/>
        </w:rPr>
        <w:t>П</w:t>
      </w:r>
      <w:r w:rsidRPr="00110661">
        <w:rPr>
          <w:rFonts w:ascii="Times New Roman" w:hAnsi="Times New Roman" w:cs="Times New Roman"/>
          <w:sz w:val="28"/>
          <w:szCs w:val="28"/>
        </w:rPr>
        <w:t>роведена</w:t>
      </w:r>
      <w:proofErr w:type="gramEnd"/>
      <w:r w:rsidRPr="00110661">
        <w:rPr>
          <w:rFonts w:ascii="Times New Roman" w:hAnsi="Times New Roman" w:cs="Times New Roman"/>
          <w:sz w:val="28"/>
          <w:szCs w:val="28"/>
        </w:rPr>
        <w:t xml:space="preserve">  беседы  с учащимися  9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класов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,  с целью  определения   лидера  класса.  Работа  дала  положительный  результат.  В  этой  четверти   мною не была  сделана работа  посещение   уроков  и  5-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классников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, с целью выявления  уровня  </w:t>
      </w:r>
      <w:proofErr w:type="spellStart"/>
      <w:r w:rsidRPr="00110661">
        <w:rPr>
          <w:rFonts w:ascii="Times New Roman" w:hAnsi="Times New Roman" w:cs="Times New Roman"/>
          <w:sz w:val="28"/>
          <w:szCs w:val="28"/>
        </w:rPr>
        <w:t>адаптаци</w:t>
      </w:r>
      <w:proofErr w:type="spellEnd"/>
      <w:r w:rsidRPr="00110661">
        <w:rPr>
          <w:rFonts w:ascii="Times New Roman" w:hAnsi="Times New Roman" w:cs="Times New Roman"/>
          <w:sz w:val="28"/>
          <w:szCs w:val="28"/>
        </w:rPr>
        <w:t xml:space="preserve">   в новом  звене.  </w:t>
      </w:r>
    </w:p>
    <w:p w:rsidR="009E599C" w:rsidRPr="00110661" w:rsidRDefault="00472ED3" w:rsidP="009E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599C" w:rsidRPr="00110661">
        <w:rPr>
          <w:rFonts w:ascii="Times New Roman" w:hAnsi="Times New Roman" w:cs="Times New Roman"/>
          <w:sz w:val="28"/>
          <w:szCs w:val="28"/>
        </w:rPr>
        <w:t>В  итоге  чт</w:t>
      </w:r>
      <w:r>
        <w:rPr>
          <w:rFonts w:ascii="Times New Roman" w:hAnsi="Times New Roman" w:cs="Times New Roman"/>
          <w:sz w:val="28"/>
          <w:szCs w:val="28"/>
        </w:rPr>
        <w:t>о было  запланировано  выполнено</w:t>
      </w:r>
      <w:r w:rsidR="009E599C" w:rsidRPr="00110661">
        <w:rPr>
          <w:rFonts w:ascii="Times New Roman" w:hAnsi="Times New Roman" w:cs="Times New Roman"/>
          <w:sz w:val="28"/>
          <w:szCs w:val="28"/>
        </w:rPr>
        <w:t xml:space="preserve">,  а  то  что  не  </w:t>
      </w:r>
      <w:proofErr w:type="gramStart"/>
      <w:r w:rsidR="009E599C" w:rsidRPr="00110661">
        <w:rPr>
          <w:rFonts w:ascii="Times New Roman" w:hAnsi="Times New Roman" w:cs="Times New Roman"/>
          <w:sz w:val="28"/>
          <w:szCs w:val="28"/>
        </w:rPr>
        <w:t>успели</w:t>
      </w:r>
      <w:proofErr w:type="gramEnd"/>
      <w:r w:rsidR="009E599C" w:rsidRPr="00110661">
        <w:rPr>
          <w:rFonts w:ascii="Times New Roman" w:hAnsi="Times New Roman" w:cs="Times New Roman"/>
          <w:sz w:val="28"/>
          <w:szCs w:val="28"/>
        </w:rPr>
        <w:t xml:space="preserve">  сделаем в  следующей  четверти.</w:t>
      </w:r>
    </w:p>
    <w:p w:rsidR="009E599C" w:rsidRPr="00110661" w:rsidRDefault="009E599C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FB2780" w:rsidRDefault="00472ED3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ab/>
        <w:t>МО объединен</w:t>
      </w:r>
      <w:r w:rsidR="007B418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ие классных руководителей проведено 4 заседания:</w:t>
      </w:r>
    </w:p>
    <w:p w:rsidR="00A44146" w:rsidRDefault="00FB2780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1.  </w:t>
      </w:r>
      <w:r w:rsidR="00472ED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«Работа школы  в условиях </w:t>
      </w:r>
      <w:proofErr w:type="spellStart"/>
      <w:r w:rsidR="00472ED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короновирусной</w:t>
      </w:r>
      <w:proofErr w:type="spellEnd"/>
      <w:r w:rsidR="00472ED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инфекции</w:t>
      </w:r>
      <w:r w:rsidR="007B418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различные требования.   </w:t>
      </w:r>
      <w:r w:rsidR="00472ED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5  Сентября.  </w:t>
      </w:r>
    </w:p>
    <w:p w:rsidR="00FB2780" w:rsidRDefault="00FB2780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2.</w:t>
      </w:r>
      <w:r w:rsidR="007B418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Семинар «Работа с одаренными учащимися» (докладчик </w:t>
      </w:r>
      <w:proofErr w:type="spellStart"/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А.Т.- </w:t>
      </w:r>
      <w:r w:rsidR="007B418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классный руководитель 1 «а» класса). </w:t>
      </w:r>
    </w:p>
    <w:p w:rsidR="00FB2780" w:rsidRDefault="00FB2780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3. </w:t>
      </w:r>
      <w:r w:rsidR="007B418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  Семинар «Безопасность детей.  Виды инструктажей» </w:t>
      </w:r>
    </w:p>
    <w:p w:rsidR="007B4180" w:rsidRDefault="007B4180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4.    Условия работы в зимнее каникулярное время. Зимние инструктажи.</w:t>
      </w:r>
    </w:p>
    <w:p w:rsidR="00363EAD" w:rsidRDefault="00363EAD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363EAD" w:rsidRPr="00363EAD" w:rsidRDefault="00363EAD" w:rsidP="00363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AD">
        <w:rPr>
          <w:rFonts w:ascii="Times New Roman" w:hAnsi="Times New Roman" w:cs="Times New Roman"/>
          <w:b/>
          <w:sz w:val="28"/>
          <w:szCs w:val="28"/>
        </w:rPr>
        <w:t>Профилактическая работа и безопасность детей</w:t>
      </w:r>
    </w:p>
    <w:p w:rsidR="00363EAD" w:rsidRPr="00363EAD" w:rsidRDefault="00363EAD" w:rsidP="00363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EAD">
        <w:rPr>
          <w:rFonts w:ascii="Times New Roman" w:hAnsi="Times New Roman" w:cs="Times New Roman"/>
          <w:sz w:val="28"/>
          <w:szCs w:val="28"/>
        </w:rPr>
        <w:t>о проведении ежедневной профилактической операции « ДОМ-ШКОЛА-ДОМ» по разработке безопасного маршрута передвижения учащихся от дома до школы и обратно с участием родителей.</w:t>
      </w:r>
    </w:p>
    <w:p w:rsidR="00363EAD" w:rsidRPr="00363EAD" w:rsidRDefault="00363EAD" w:rsidP="00363EAD">
      <w:pPr>
        <w:pStyle w:val="a8"/>
        <w:shd w:val="clear" w:color="auto" w:fill="FFFFFF"/>
        <w:spacing w:before="3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363EAD">
        <w:rPr>
          <w:sz w:val="28"/>
          <w:szCs w:val="28"/>
        </w:rPr>
        <w:t xml:space="preserve">В начале месяца  объединением «Родительский патруль» в МБОУ </w:t>
      </w:r>
      <w:proofErr w:type="spellStart"/>
      <w:r w:rsidRPr="00363EAD">
        <w:rPr>
          <w:sz w:val="28"/>
          <w:szCs w:val="28"/>
        </w:rPr>
        <w:t>Моге</w:t>
      </w:r>
      <w:proofErr w:type="gramStart"/>
      <w:r w:rsidRPr="00363EAD">
        <w:rPr>
          <w:sz w:val="28"/>
          <w:szCs w:val="28"/>
        </w:rPr>
        <w:t>н</w:t>
      </w:r>
      <w:proofErr w:type="spellEnd"/>
      <w:r w:rsidRPr="00363EAD">
        <w:rPr>
          <w:sz w:val="28"/>
          <w:szCs w:val="28"/>
        </w:rPr>
        <w:t>-</w:t>
      </w:r>
      <w:proofErr w:type="gramEnd"/>
      <w:r w:rsidRPr="00363EAD">
        <w:rPr>
          <w:sz w:val="28"/>
          <w:szCs w:val="28"/>
        </w:rPr>
        <w:t xml:space="preserve"> </w:t>
      </w:r>
      <w:proofErr w:type="spellStart"/>
      <w:r w:rsidRPr="00363EAD">
        <w:rPr>
          <w:sz w:val="28"/>
          <w:szCs w:val="28"/>
        </w:rPr>
        <w:t>Буренская</w:t>
      </w:r>
      <w:proofErr w:type="spellEnd"/>
      <w:r w:rsidRPr="00363EAD">
        <w:rPr>
          <w:sz w:val="28"/>
          <w:szCs w:val="28"/>
        </w:rPr>
        <w:t xml:space="preserve"> СОШ  была организована  ежедневное патрулирование улиц, дежурство на пешеходных переходах в рамках маршрута «Дом-школа-дом» по близости школы .</w:t>
      </w:r>
      <w:r w:rsidRPr="00363EAD">
        <w:rPr>
          <w:color w:val="000000"/>
          <w:sz w:val="28"/>
          <w:szCs w:val="28"/>
        </w:rPr>
        <w:t xml:space="preserve">        Маршрут ДОМ-ШКОЛА-ДОМ разработали обучающиеся с помощью их родителей. Родители активно помогали детям в составлении маршрутов. Каждый разрабатываемый маршрут обсуждался в классе, где ученик, для которого составлен маршрут, должен уметь объяснить его. И каждый день приходят и </w:t>
      </w:r>
      <w:proofErr w:type="gramStart"/>
      <w:r w:rsidRPr="00363EAD">
        <w:rPr>
          <w:color w:val="000000"/>
          <w:sz w:val="28"/>
          <w:szCs w:val="28"/>
        </w:rPr>
        <w:t>уходят</w:t>
      </w:r>
      <w:proofErr w:type="gramEnd"/>
      <w:r w:rsidRPr="00363EAD">
        <w:rPr>
          <w:color w:val="000000"/>
          <w:sz w:val="28"/>
          <w:szCs w:val="28"/>
        </w:rPr>
        <w:t xml:space="preserve"> соблюдая безопасный маршрут.</w:t>
      </w:r>
    </w:p>
    <w:p w:rsidR="00363EAD" w:rsidRPr="00363EAD" w:rsidRDefault="00363EAD" w:rsidP="00363EAD">
      <w:pPr>
        <w:pStyle w:val="a8"/>
        <w:shd w:val="clear" w:color="auto" w:fill="FFFFFF"/>
        <w:spacing w:before="3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363EAD">
        <w:rPr>
          <w:color w:val="000000"/>
          <w:sz w:val="28"/>
          <w:szCs w:val="28"/>
        </w:rPr>
        <w:lastRenderedPageBreak/>
        <w:t xml:space="preserve">Классные руководители </w:t>
      </w:r>
      <w:proofErr w:type="gramStart"/>
      <w:r w:rsidRPr="00363EAD">
        <w:rPr>
          <w:color w:val="000000"/>
          <w:sz w:val="28"/>
          <w:szCs w:val="28"/>
        </w:rPr>
        <w:t>контролируют за</w:t>
      </w:r>
      <w:proofErr w:type="gramEnd"/>
      <w:r w:rsidRPr="00363EAD">
        <w:rPr>
          <w:color w:val="000000"/>
          <w:sz w:val="28"/>
          <w:szCs w:val="28"/>
        </w:rPr>
        <w:t xml:space="preserve"> соблюдением безопасного маршрута детей.</w:t>
      </w:r>
    </w:p>
    <w:p w:rsidR="00363EAD" w:rsidRPr="00363EAD" w:rsidRDefault="00363EAD" w:rsidP="00363EAD">
      <w:pPr>
        <w:pStyle w:val="a8"/>
        <w:shd w:val="clear" w:color="auto" w:fill="FFFFFF"/>
        <w:spacing w:before="30" w:beforeAutospacing="0" w:after="0" w:afterAutospacing="0" w:line="360" w:lineRule="auto"/>
        <w:ind w:firstLine="426"/>
        <w:rPr>
          <w:color w:val="000000"/>
          <w:sz w:val="28"/>
          <w:szCs w:val="28"/>
        </w:rPr>
      </w:pPr>
    </w:p>
    <w:p w:rsidR="00363EAD" w:rsidRPr="00363EAD" w:rsidRDefault="00363EAD" w:rsidP="00363EAD">
      <w:pPr>
        <w:pStyle w:val="a8"/>
        <w:shd w:val="clear" w:color="auto" w:fill="FFFFFF"/>
        <w:spacing w:before="30" w:beforeAutospacing="0" w:after="0" w:afterAutospacing="0" w:line="360" w:lineRule="auto"/>
        <w:ind w:firstLine="426"/>
        <w:rPr>
          <w:color w:val="000000"/>
          <w:sz w:val="28"/>
          <w:szCs w:val="28"/>
        </w:rPr>
      </w:pPr>
    </w:p>
    <w:p w:rsidR="00363EAD" w:rsidRPr="00363EAD" w:rsidRDefault="00363EAD" w:rsidP="00363EAD">
      <w:pPr>
        <w:pStyle w:val="a8"/>
        <w:shd w:val="clear" w:color="auto" w:fill="FFFFFF"/>
        <w:spacing w:before="3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363EAD">
        <w:rPr>
          <w:color w:val="000000"/>
          <w:sz w:val="28"/>
          <w:szCs w:val="28"/>
        </w:rPr>
        <w:t xml:space="preserve">                                                                           </w:t>
      </w:r>
    </w:p>
    <w:p w:rsidR="00363EAD" w:rsidRPr="00363EAD" w:rsidRDefault="00363EAD" w:rsidP="00363EAD">
      <w:pPr>
        <w:pStyle w:val="a8"/>
        <w:shd w:val="clear" w:color="auto" w:fill="FFFFFF"/>
        <w:spacing w:before="30" w:beforeAutospacing="0" w:after="0" w:afterAutospacing="0" w:line="360" w:lineRule="auto"/>
        <w:ind w:firstLine="426"/>
        <w:rPr>
          <w:color w:val="000000"/>
          <w:sz w:val="28"/>
          <w:szCs w:val="28"/>
        </w:rPr>
      </w:pPr>
    </w:p>
    <w:p w:rsidR="00363EAD" w:rsidRPr="00363EAD" w:rsidRDefault="00363EAD" w:rsidP="00363EAD">
      <w:pPr>
        <w:spacing w:after="0" w:line="26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3E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Антитеррористическая  безопасность</w:t>
      </w:r>
    </w:p>
    <w:p w:rsidR="00363EAD" w:rsidRPr="00363EAD" w:rsidRDefault="00363EAD" w:rsidP="00363EAD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3EA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br w:type="textWrapping" w:clear="all"/>
      </w:r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В целях обеспечения комплексной безопасности в МБОУ </w:t>
      </w:r>
      <w:proofErr w:type="spellStart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Моген-Буренская</w:t>
      </w:r>
      <w:proofErr w:type="spellEnd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СОШ с. </w:t>
      </w:r>
      <w:proofErr w:type="gramStart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Кызыл-Хая</w:t>
      </w:r>
      <w:proofErr w:type="gramEnd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была проведена работа с учащимися по следующим направлениям: антитеррористическая защищенность, действия в чрезвычайных ситуациях, профилактика молодежного экстремизма.</w:t>
      </w:r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           Целью проведенных мероприятий является формирование и развитие надлежащих морально-психологических качеств, сознательного и ответственного отношения к вопросам личной безопасности.</w:t>
      </w:r>
    </w:p>
    <w:p w:rsidR="00363EAD" w:rsidRPr="00363EAD" w:rsidRDefault="00363EAD" w:rsidP="00363EA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В отчётный период в школе прошли:</w:t>
      </w:r>
    </w:p>
    <w:p w:rsidR="00363EAD" w:rsidRPr="00363EAD" w:rsidRDefault="00363EAD" w:rsidP="00363EA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Классные часы по тематике антитеррористической безопасности. Учащиеся получили необходимую теоретическую информацию о возможных угрозах и правилах безопасного поведения. </w:t>
      </w:r>
    </w:p>
    <w:p w:rsidR="00363EAD" w:rsidRPr="00363EAD" w:rsidRDefault="00363EAD" w:rsidP="00363EAD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Темы классных часов:</w:t>
      </w:r>
    </w:p>
    <w:p w:rsidR="00363EAD" w:rsidRPr="00363EAD" w:rsidRDefault="00363EAD" w:rsidP="00363EAD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«Что такое терроризм», 1-4 </w:t>
      </w:r>
      <w:proofErr w:type="spellStart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</w:t>
      </w:r>
      <w:proofErr w:type="spellEnd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охват детей-119;</w:t>
      </w:r>
    </w:p>
    <w:p w:rsidR="00363EAD" w:rsidRPr="00363EAD" w:rsidRDefault="00363EAD" w:rsidP="00363EAD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«Твоя безопасность в твоих руках»);8-11 </w:t>
      </w:r>
      <w:proofErr w:type="spellStart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</w:t>
      </w:r>
      <w:proofErr w:type="spellEnd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охват детей-68;</w:t>
      </w:r>
      <w:proofErr w:type="gramEnd"/>
    </w:p>
    <w:p w:rsidR="00363EAD" w:rsidRPr="00363EAD" w:rsidRDefault="00363EAD" w:rsidP="00363EA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3EAD" w:rsidRPr="00363EAD" w:rsidRDefault="00363EAD" w:rsidP="00363EA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Инструктажи по темам «Меры личной безопасности», «Правила поведения при обнаружении подозрительных предметов». 1-11 </w:t>
      </w:r>
      <w:proofErr w:type="spellStart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</w:t>
      </w:r>
      <w:proofErr w:type="spellEnd"/>
      <w:r w:rsidRPr="00363E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363EAD" w:rsidRPr="00363EAD" w:rsidRDefault="00363EAD" w:rsidP="00363EA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3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3.Обеспечено достаточное освещение территории в темное время суток, сторожа снабжены электрическими фонарями, регулярно проводится обход территории и здания МБОУ </w:t>
      </w:r>
      <w:proofErr w:type="spellStart"/>
      <w:r w:rsidRPr="00363EAD">
        <w:rPr>
          <w:rFonts w:ascii="Times New Roman" w:eastAsia="Times New Roman" w:hAnsi="Times New Roman" w:cs="Times New Roman"/>
          <w:color w:val="000000"/>
          <w:sz w:val="28"/>
          <w:szCs w:val="28"/>
        </w:rPr>
        <w:t>Моген-Буренская</w:t>
      </w:r>
      <w:proofErr w:type="spellEnd"/>
      <w:r w:rsidRPr="00363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с. Кызыл-Хая</w:t>
      </w:r>
      <w:proofErr w:type="gramStart"/>
      <w:r w:rsidRPr="00363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363EAD" w:rsidRPr="00363EAD" w:rsidRDefault="00363EAD" w:rsidP="00363EAD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63EAD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363EAD">
        <w:rPr>
          <w:rFonts w:ascii="Times New Roman" w:hAnsi="Times New Roman" w:cs="Times New Roman"/>
          <w:sz w:val="28"/>
          <w:szCs w:val="28"/>
        </w:rPr>
        <w:t xml:space="preserve"> </w:t>
      </w:r>
      <w:r w:rsidRPr="00363EAD">
        <w:rPr>
          <w:rFonts w:ascii="Times New Roman" w:hAnsi="Times New Roman" w:cs="Times New Roman"/>
          <w:sz w:val="28"/>
          <w:szCs w:val="28"/>
          <w:lang w:eastAsia="ru-RU"/>
        </w:rPr>
        <w:t>Постоянно ведется контроль исправности дверных замков, соблюдения контрольно-пропускного режима, состояния ограждения по периметру.</w:t>
      </w:r>
    </w:p>
    <w:p w:rsidR="00363EAD" w:rsidRPr="00363EAD" w:rsidRDefault="00363EAD" w:rsidP="00363EA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3EA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63EAD">
        <w:rPr>
          <w:rFonts w:ascii="Times New Roman" w:hAnsi="Times New Roman" w:cs="Times New Roman"/>
          <w:sz w:val="28"/>
          <w:szCs w:val="28"/>
        </w:rPr>
        <w:t xml:space="preserve"> </w:t>
      </w:r>
      <w:r w:rsidRPr="00363EAD">
        <w:rPr>
          <w:rFonts w:ascii="Times New Roman" w:hAnsi="Times New Roman" w:cs="Times New Roman"/>
          <w:sz w:val="28"/>
          <w:szCs w:val="28"/>
          <w:lang w:eastAsia="ru-RU"/>
        </w:rPr>
        <w:t>. Регулярно проводится осмотр территории и здания на предмет обнаружения посторонних предметов.</w:t>
      </w:r>
    </w:p>
    <w:p w:rsidR="00363EAD" w:rsidRPr="00363EAD" w:rsidRDefault="00363EAD" w:rsidP="00363EAD">
      <w:pPr>
        <w:rPr>
          <w:sz w:val="28"/>
          <w:szCs w:val="28"/>
        </w:rPr>
      </w:pPr>
    </w:p>
    <w:p w:rsidR="00363EAD" w:rsidRPr="00363EAD" w:rsidRDefault="00363EAD" w:rsidP="00363EAD">
      <w:pPr>
        <w:pStyle w:val="a8"/>
        <w:jc w:val="center"/>
        <w:rPr>
          <w:rStyle w:val="a9"/>
          <w:b/>
          <w:i w:val="0"/>
          <w:sz w:val="28"/>
          <w:szCs w:val="28"/>
        </w:rPr>
      </w:pPr>
      <w:r w:rsidRPr="00363EAD">
        <w:rPr>
          <w:b/>
          <w:sz w:val="28"/>
          <w:szCs w:val="28"/>
        </w:rPr>
        <w:lastRenderedPageBreak/>
        <w:t>Акция  «Осторожно тонкий лёд»</w:t>
      </w:r>
    </w:p>
    <w:p w:rsidR="00363EAD" w:rsidRPr="00363EAD" w:rsidRDefault="00363EAD" w:rsidP="00363EAD">
      <w:pPr>
        <w:pStyle w:val="a8"/>
        <w:rPr>
          <w:rStyle w:val="a9"/>
          <w:i w:val="0"/>
          <w:sz w:val="28"/>
          <w:szCs w:val="28"/>
        </w:rPr>
      </w:pPr>
      <w:r w:rsidRPr="00363EAD">
        <w:rPr>
          <w:rStyle w:val="a9"/>
          <w:i w:val="0"/>
          <w:sz w:val="28"/>
          <w:szCs w:val="28"/>
        </w:rPr>
        <w:t xml:space="preserve"> </w:t>
      </w:r>
      <w:proofErr w:type="gramStart"/>
      <w:r w:rsidRPr="00363EAD">
        <w:rPr>
          <w:rStyle w:val="a9"/>
          <w:i w:val="0"/>
          <w:sz w:val="28"/>
          <w:szCs w:val="28"/>
        </w:rPr>
        <w:t>С 19  по 24 октября 2020 года в рамках  профилактической работы с обучающимися и родителями по предупреждению чрезвычайных происшествий с детьми на льду и во время весеннего паводка были проведены инструктажи с обучающимися и родительские собрания на темы «Осторожно тонкий лёд», «Безопасность нахождения людей на водных объектах»/</w:t>
      </w:r>
      <w:proofErr w:type="gramEnd"/>
    </w:p>
    <w:p w:rsidR="00363EAD" w:rsidRPr="00363EAD" w:rsidRDefault="00363EAD" w:rsidP="00363EAD">
      <w:pPr>
        <w:pStyle w:val="a8"/>
        <w:rPr>
          <w:sz w:val="28"/>
          <w:szCs w:val="28"/>
        </w:rPr>
      </w:pPr>
      <w:r w:rsidRPr="00363EAD">
        <w:rPr>
          <w:rStyle w:val="a9"/>
          <w:i w:val="0"/>
          <w:sz w:val="28"/>
          <w:szCs w:val="28"/>
        </w:rPr>
        <w:t xml:space="preserve">  Основная тема инструктажей вопросы соблюдения правил безопасного поведения на весеннем льду и во время половодья.</w:t>
      </w:r>
    </w:p>
    <w:p w:rsidR="00363EAD" w:rsidRPr="00363EAD" w:rsidRDefault="00363EAD" w:rsidP="00363EAD">
      <w:pPr>
        <w:pStyle w:val="a8"/>
        <w:rPr>
          <w:sz w:val="28"/>
          <w:szCs w:val="28"/>
        </w:rPr>
      </w:pPr>
      <w:r w:rsidRPr="00363EAD">
        <w:rPr>
          <w:rStyle w:val="a9"/>
          <w:i w:val="0"/>
          <w:sz w:val="28"/>
          <w:szCs w:val="28"/>
        </w:rPr>
        <w:t>     На родительских собраниях обсуждались вопросы о необходимости осуществления контроля со стороны родителей во время следования ребенка в образовательное учреждение, поведения детей проживающих вблизи водных объектов, исключение нахождения детей в зоне риска без надзора и контроля со стороны родителей (законных представителей).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2"/>
        <w:gridCol w:w="3435"/>
        <w:gridCol w:w="2835"/>
        <w:gridCol w:w="2659"/>
      </w:tblGrid>
      <w:tr w:rsidR="00363EAD" w:rsidRPr="00363EAD" w:rsidTr="009C456B">
        <w:tc>
          <w:tcPr>
            <w:tcW w:w="642" w:type="dxa"/>
          </w:tcPr>
          <w:p w:rsidR="00363EAD" w:rsidRPr="00363EAD" w:rsidRDefault="00363EAD" w:rsidP="009C456B">
            <w:pPr>
              <w:pStyle w:val="a8"/>
              <w:rPr>
                <w:sz w:val="28"/>
                <w:szCs w:val="28"/>
              </w:rPr>
            </w:pPr>
            <w:r w:rsidRPr="00363EAD">
              <w:rPr>
                <w:sz w:val="28"/>
                <w:szCs w:val="28"/>
              </w:rPr>
              <w:t>№</w:t>
            </w:r>
          </w:p>
        </w:tc>
        <w:tc>
          <w:tcPr>
            <w:tcW w:w="3435" w:type="dxa"/>
          </w:tcPr>
          <w:p w:rsidR="00363EAD" w:rsidRPr="00363EAD" w:rsidRDefault="00363EAD" w:rsidP="009C456B">
            <w:pPr>
              <w:pStyle w:val="a8"/>
              <w:rPr>
                <w:sz w:val="28"/>
                <w:szCs w:val="28"/>
              </w:rPr>
            </w:pPr>
            <w:r w:rsidRPr="00363EAD">
              <w:rPr>
                <w:rFonts w:eastAsia="Calibri"/>
                <w:sz w:val="28"/>
                <w:szCs w:val="28"/>
              </w:rPr>
              <w:t>Кол-во проведенных мероприятий</w:t>
            </w:r>
          </w:p>
        </w:tc>
        <w:tc>
          <w:tcPr>
            <w:tcW w:w="2835" w:type="dxa"/>
          </w:tcPr>
          <w:p w:rsidR="00363EAD" w:rsidRPr="00363EAD" w:rsidRDefault="00363EAD" w:rsidP="009C456B">
            <w:pPr>
              <w:pStyle w:val="a8"/>
              <w:rPr>
                <w:sz w:val="28"/>
                <w:szCs w:val="28"/>
              </w:rPr>
            </w:pPr>
            <w:r w:rsidRPr="00363EAD">
              <w:rPr>
                <w:sz w:val="28"/>
                <w:szCs w:val="28"/>
              </w:rPr>
              <w:t>Охват родителей</w:t>
            </w:r>
          </w:p>
        </w:tc>
        <w:tc>
          <w:tcPr>
            <w:tcW w:w="2659" w:type="dxa"/>
          </w:tcPr>
          <w:p w:rsidR="00363EAD" w:rsidRPr="00363EAD" w:rsidRDefault="00363EAD" w:rsidP="009C456B">
            <w:pPr>
              <w:pStyle w:val="a8"/>
              <w:rPr>
                <w:sz w:val="28"/>
                <w:szCs w:val="28"/>
              </w:rPr>
            </w:pPr>
            <w:r w:rsidRPr="00363EAD">
              <w:rPr>
                <w:sz w:val="28"/>
                <w:szCs w:val="28"/>
              </w:rPr>
              <w:t>Охват детей</w:t>
            </w:r>
          </w:p>
        </w:tc>
      </w:tr>
      <w:tr w:rsidR="00363EAD" w:rsidRPr="00363EAD" w:rsidTr="009C456B">
        <w:tc>
          <w:tcPr>
            <w:tcW w:w="642" w:type="dxa"/>
          </w:tcPr>
          <w:p w:rsidR="00363EAD" w:rsidRPr="00363EAD" w:rsidRDefault="00363EAD" w:rsidP="009C456B">
            <w:pPr>
              <w:pStyle w:val="a8"/>
              <w:rPr>
                <w:sz w:val="28"/>
                <w:szCs w:val="28"/>
              </w:rPr>
            </w:pPr>
            <w:r w:rsidRPr="00363EAD">
              <w:rPr>
                <w:sz w:val="28"/>
                <w:szCs w:val="28"/>
              </w:rPr>
              <w:t>1</w:t>
            </w:r>
          </w:p>
        </w:tc>
        <w:tc>
          <w:tcPr>
            <w:tcW w:w="3435" w:type="dxa"/>
          </w:tcPr>
          <w:p w:rsidR="00363EAD" w:rsidRPr="00363EAD" w:rsidRDefault="00363EAD" w:rsidP="009C456B">
            <w:pPr>
              <w:pStyle w:val="a8"/>
              <w:rPr>
                <w:sz w:val="28"/>
                <w:szCs w:val="28"/>
              </w:rPr>
            </w:pPr>
            <w:r w:rsidRPr="00363EAD">
              <w:rPr>
                <w:rStyle w:val="a9"/>
                <w:i w:val="0"/>
                <w:sz w:val="28"/>
                <w:szCs w:val="28"/>
              </w:rPr>
              <w:t>«Осторожно тонкий лёд»,</w:t>
            </w:r>
          </w:p>
        </w:tc>
        <w:tc>
          <w:tcPr>
            <w:tcW w:w="2835" w:type="dxa"/>
          </w:tcPr>
          <w:p w:rsidR="00363EAD" w:rsidRPr="00363EAD" w:rsidRDefault="00363EAD" w:rsidP="009C456B">
            <w:pPr>
              <w:pStyle w:val="a8"/>
              <w:jc w:val="center"/>
              <w:rPr>
                <w:sz w:val="28"/>
                <w:szCs w:val="28"/>
              </w:rPr>
            </w:pPr>
            <w:r w:rsidRPr="00363EAD">
              <w:rPr>
                <w:sz w:val="28"/>
                <w:szCs w:val="28"/>
              </w:rPr>
              <w:t>15</w:t>
            </w:r>
          </w:p>
        </w:tc>
        <w:tc>
          <w:tcPr>
            <w:tcW w:w="2659" w:type="dxa"/>
          </w:tcPr>
          <w:p w:rsidR="00363EAD" w:rsidRPr="00363EAD" w:rsidRDefault="00363EAD" w:rsidP="009C456B">
            <w:pPr>
              <w:pStyle w:val="a8"/>
              <w:jc w:val="center"/>
              <w:rPr>
                <w:sz w:val="28"/>
                <w:szCs w:val="28"/>
              </w:rPr>
            </w:pPr>
            <w:r w:rsidRPr="00363EAD">
              <w:rPr>
                <w:sz w:val="28"/>
                <w:szCs w:val="28"/>
              </w:rPr>
              <w:t>245</w:t>
            </w:r>
          </w:p>
        </w:tc>
      </w:tr>
      <w:tr w:rsidR="00363EAD" w:rsidRPr="00363EAD" w:rsidTr="009C456B">
        <w:trPr>
          <w:trHeight w:val="1136"/>
        </w:trPr>
        <w:tc>
          <w:tcPr>
            <w:tcW w:w="642" w:type="dxa"/>
          </w:tcPr>
          <w:p w:rsidR="00363EAD" w:rsidRPr="00363EAD" w:rsidRDefault="00363EAD" w:rsidP="009C456B">
            <w:pPr>
              <w:pStyle w:val="a8"/>
              <w:rPr>
                <w:sz w:val="28"/>
                <w:szCs w:val="28"/>
              </w:rPr>
            </w:pPr>
            <w:r w:rsidRPr="00363EAD">
              <w:rPr>
                <w:sz w:val="28"/>
                <w:szCs w:val="28"/>
              </w:rPr>
              <w:t>2</w:t>
            </w:r>
          </w:p>
        </w:tc>
        <w:tc>
          <w:tcPr>
            <w:tcW w:w="3435" w:type="dxa"/>
          </w:tcPr>
          <w:p w:rsidR="00363EAD" w:rsidRPr="00363EAD" w:rsidRDefault="00363EAD" w:rsidP="009C456B">
            <w:pPr>
              <w:pStyle w:val="a8"/>
              <w:rPr>
                <w:rStyle w:val="a9"/>
                <w:i w:val="0"/>
                <w:sz w:val="28"/>
                <w:szCs w:val="28"/>
              </w:rPr>
            </w:pPr>
            <w:r w:rsidRPr="00363EAD">
              <w:rPr>
                <w:rStyle w:val="a9"/>
                <w:i w:val="0"/>
                <w:sz w:val="28"/>
                <w:szCs w:val="28"/>
              </w:rPr>
              <w:t>«Безопасность нахождения людей на водных объектах»</w:t>
            </w:r>
          </w:p>
          <w:p w:rsidR="00363EAD" w:rsidRPr="00363EAD" w:rsidRDefault="00363EAD" w:rsidP="009C456B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63EAD" w:rsidRPr="00363EAD" w:rsidRDefault="00363EAD" w:rsidP="009C456B">
            <w:pPr>
              <w:pStyle w:val="a8"/>
              <w:jc w:val="center"/>
              <w:rPr>
                <w:sz w:val="28"/>
                <w:szCs w:val="28"/>
              </w:rPr>
            </w:pPr>
            <w:r w:rsidRPr="00363EAD">
              <w:rPr>
                <w:sz w:val="28"/>
                <w:szCs w:val="28"/>
              </w:rPr>
              <w:t>13</w:t>
            </w:r>
          </w:p>
        </w:tc>
        <w:tc>
          <w:tcPr>
            <w:tcW w:w="2659" w:type="dxa"/>
          </w:tcPr>
          <w:p w:rsidR="00363EAD" w:rsidRPr="00363EAD" w:rsidRDefault="00363EAD" w:rsidP="009C456B">
            <w:pPr>
              <w:pStyle w:val="a8"/>
              <w:jc w:val="center"/>
              <w:rPr>
                <w:sz w:val="28"/>
                <w:szCs w:val="28"/>
              </w:rPr>
            </w:pPr>
            <w:r w:rsidRPr="00363EAD">
              <w:rPr>
                <w:sz w:val="28"/>
                <w:szCs w:val="28"/>
              </w:rPr>
              <w:t>245</w:t>
            </w:r>
          </w:p>
        </w:tc>
      </w:tr>
    </w:tbl>
    <w:p w:rsidR="00363EAD" w:rsidRPr="00363EAD" w:rsidRDefault="00363EAD" w:rsidP="00363EAD">
      <w:pPr>
        <w:pStyle w:val="a8"/>
        <w:tabs>
          <w:tab w:val="left" w:pos="8211"/>
        </w:tabs>
        <w:rPr>
          <w:sz w:val="28"/>
          <w:szCs w:val="28"/>
        </w:rPr>
      </w:pPr>
    </w:p>
    <w:p w:rsidR="00363EAD" w:rsidRPr="00363EAD" w:rsidRDefault="00363EAD" w:rsidP="00363EAD">
      <w:pPr>
        <w:pStyle w:val="a8"/>
        <w:jc w:val="right"/>
        <w:rPr>
          <w:sz w:val="28"/>
          <w:szCs w:val="28"/>
        </w:rPr>
      </w:pPr>
      <w:r w:rsidRPr="00363EAD">
        <w:rPr>
          <w:noProof/>
          <w:sz w:val="28"/>
          <w:szCs w:val="28"/>
        </w:rPr>
        <w:drawing>
          <wp:inline distT="0" distB="0" distL="0" distR="0" wp14:anchorId="08676351" wp14:editId="0159CB6F">
            <wp:extent cx="3095740" cy="1718106"/>
            <wp:effectExtent l="0" t="0" r="0" b="0"/>
            <wp:docPr id="1" name="Рисунок 1" descr="C:\Users\Учителя\AppData\Local\Microsoft\Windows\Temporary Internet Files\Content.Word\IMG_20171205_14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AppData\Local\Microsoft\Windows\Temporary Internet Files\Content.Word\IMG_20171205_142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22" cy="171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EAD">
        <w:rPr>
          <w:rFonts w:eastAsia="Calibri"/>
          <w:noProof/>
          <w:sz w:val="28"/>
          <w:szCs w:val="28"/>
        </w:rPr>
        <w:drawing>
          <wp:inline distT="0" distB="0" distL="0" distR="0" wp14:anchorId="6CDE0CDB" wp14:editId="1DA01BDB">
            <wp:extent cx="2655064" cy="1718632"/>
            <wp:effectExtent l="0" t="0" r="0" b="0"/>
            <wp:docPr id="2" name="Рисунок 2" descr="C:\Users\Учителя\Desktop\IMG_20190401_10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IMG_20190401_1024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50" cy="173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AD" w:rsidRPr="00363EAD" w:rsidRDefault="00363EAD" w:rsidP="00363EAD">
      <w:pPr>
        <w:pStyle w:val="a8"/>
        <w:jc w:val="right"/>
        <w:rPr>
          <w:sz w:val="28"/>
          <w:szCs w:val="28"/>
        </w:rPr>
      </w:pPr>
      <w:r w:rsidRPr="00363EAD">
        <w:rPr>
          <w:noProof/>
          <w:sz w:val="28"/>
          <w:szCs w:val="28"/>
        </w:rPr>
        <w:lastRenderedPageBreak/>
        <w:drawing>
          <wp:inline distT="0" distB="0" distL="0" distR="0" wp14:anchorId="22596DF6" wp14:editId="5BDC4231">
            <wp:extent cx="3092414" cy="1806767"/>
            <wp:effectExtent l="0" t="0" r="0" b="3175"/>
            <wp:docPr id="3" name="Рисунок 3" descr="C:\Users\Учителя\AppData\Local\Microsoft\Windows\Temporary Internet Files\Content.Word\20190212_12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AppData\Local\Microsoft\Windows\Temporary Internet Files\Content.Word\20190212_1208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842" cy="180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EAD">
        <w:rPr>
          <w:noProof/>
          <w:sz w:val="28"/>
          <w:szCs w:val="28"/>
        </w:rPr>
        <w:drawing>
          <wp:inline distT="0" distB="0" distL="0" distR="0" wp14:anchorId="2BE44B1C" wp14:editId="70224DEE">
            <wp:extent cx="2660953" cy="1806766"/>
            <wp:effectExtent l="0" t="0" r="6350" b="3175"/>
            <wp:docPr id="5" name="Рисунок 5" descr="C:\Users\Учителя\AppData\Local\Microsoft\Windows\Temporary Internet Files\Content.Word\IMG_20190403_163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AppData\Local\Microsoft\Windows\Temporary Internet Files\Content.Word\IMG_20190403_1638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70" cy="18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AD" w:rsidRPr="00363EAD" w:rsidRDefault="00363EAD" w:rsidP="00363EAD">
      <w:pPr>
        <w:pStyle w:val="a8"/>
        <w:jc w:val="center"/>
        <w:rPr>
          <w:sz w:val="28"/>
          <w:szCs w:val="28"/>
        </w:rPr>
      </w:pPr>
      <w:r w:rsidRPr="00363EAD">
        <w:rPr>
          <w:sz w:val="28"/>
          <w:szCs w:val="28"/>
        </w:rPr>
        <w:t>Проведения инструктажа « Тонкий лед»</w:t>
      </w:r>
    </w:p>
    <w:p w:rsidR="007B4180" w:rsidRPr="00363EAD" w:rsidRDefault="007B4180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7B4180" w:rsidRPr="00363EAD" w:rsidRDefault="009213AD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363EA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                   </w:t>
      </w:r>
    </w:p>
    <w:p w:rsidR="009213AD" w:rsidRPr="00363EAD" w:rsidRDefault="009213AD" w:rsidP="009213AD">
      <w:pPr>
        <w:rPr>
          <w:rFonts w:ascii="Times New Roman" w:hAnsi="Times New Roman"/>
          <w:bCs/>
          <w:sz w:val="28"/>
          <w:szCs w:val="28"/>
        </w:rPr>
      </w:pPr>
      <w:r w:rsidRPr="00363EA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       </w:t>
      </w:r>
      <w:r w:rsidR="0072345C" w:rsidRPr="00363EA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ab/>
      </w:r>
      <w:r w:rsidRPr="00363EA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       </w:t>
      </w:r>
      <w:r w:rsidRPr="00363EAD">
        <w:rPr>
          <w:rFonts w:ascii="Times New Roman" w:hAnsi="Times New Roman"/>
          <w:b/>
          <w:bCs/>
          <w:sz w:val="28"/>
          <w:szCs w:val="28"/>
        </w:rPr>
        <w:t>Беседы по правовому всеобучу</w:t>
      </w:r>
      <w:r w:rsidRPr="00363EAD">
        <w:rPr>
          <w:rFonts w:ascii="Times New Roman" w:hAnsi="Times New Roman"/>
          <w:bCs/>
          <w:sz w:val="28"/>
          <w:szCs w:val="28"/>
        </w:rPr>
        <w:t>.</w:t>
      </w:r>
    </w:p>
    <w:p w:rsidR="009213AD" w:rsidRPr="00363EAD" w:rsidRDefault="009213AD" w:rsidP="009213AD">
      <w:pPr>
        <w:jc w:val="both"/>
        <w:rPr>
          <w:rFonts w:ascii="Times New Roman" w:hAnsi="Times New Roman" w:cs="Times New Roman"/>
          <w:sz w:val="28"/>
          <w:szCs w:val="28"/>
        </w:rPr>
      </w:pPr>
      <w:r w:rsidRPr="00363EAD">
        <w:rPr>
          <w:rFonts w:ascii="Times New Roman" w:hAnsi="Times New Roman"/>
          <w:bCs/>
          <w:sz w:val="28"/>
          <w:szCs w:val="28"/>
        </w:rPr>
        <w:t xml:space="preserve"> «Я – гражданин России», «Административные правонарушения». 14 ноября были проведены беседы по темам «Я – гражданин России» среди 5-7 классов, «Административные правонарушения» среди 8-11 классов. Обхват детей 5-7 – 32 учащихся, старшие классы – 42, общий обхват – 74 учащихся. </w:t>
      </w:r>
      <w:r w:rsidRPr="00363EAD">
        <w:rPr>
          <w:rFonts w:ascii="Times New Roman" w:hAnsi="Times New Roman" w:cs="Times New Roman"/>
          <w:sz w:val="28"/>
          <w:szCs w:val="28"/>
        </w:rPr>
        <w:t>Классные часы. «Кража сотовых телефонов и правонарушений, связанных с хищением чужого имущества несовершеннолетними».</w:t>
      </w:r>
    </w:p>
    <w:p w:rsidR="009213AD" w:rsidRPr="00363EAD" w:rsidRDefault="009213AD" w:rsidP="009213AD">
      <w:pPr>
        <w:jc w:val="both"/>
        <w:rPr>
          <w:rFonts w:ascii="Times New Roman" w:hAnsi="Times New Roman"/>
          <w:bCs/>
          <w:sz w:val="28"/>
          <w:szCs w:val="28"/>
        </w:rPr>
      </w:pPr>
      <w:r w:rsidRPr="00363EAD">
        <w:rPr>
          <w:rFonts w:ascii="Times New Roman" w:eastAsia="Calibri" w:hAnsi="Times New Roman" w:cs="Times New Roman"/>
          <w:sz w:val="28"/>
          <w:szCs w:val="28"/>
        </w:rPr>
        <w:t xml:space="preserve">В декабре показали презентацию по теме «Права и ответственность несовершеннолетних». После показа презентации были розданы буклеты, листовки. Всего охвачено – 30 человек.  </w:t>
      </w:r>
    </w:p>
    <w:p w:rsidR="0072345C" w:rsidRPr="00363EAD" w:rsidRDefault="0072345C" w:rsidP="0096754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 итогам социального паспорта в 2019-2020 учебном году социальный состав учащихся школы представлен следующими семьями. Всего семей 172                      , всего учащихся по всеобучу 272. Большинство учащиеся растут и воспитываются в полных семьях 107, а неполные семьи 61, разведенные семьи-9, матери одиночки-31,родители побывавшие 9 (или находятся) в местах лишения свободы-11,родители-пенсионеры-6,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инвалиды-7, семьи предпринимателей-2, многодетные семьи-81,малообеспеченные семьи-72, семьи с добровольной опекой-5. Семьи, где оба родители не работают-14, семьи, где один из родителей не работают-109, Семьи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высшим образованием-28,со средним общем образовании-71,со средним профессиональным или специальным образованием-38, чабанские семьи-30, Социально-опасные семьи-8, дети, живущие с родственниками-13, дети-инвалиды-5,дети, оставшиеся без попечения родителей-9, круглые сироты-2. Семья,   в проекте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Сорук»-1, Семьи а проектах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молодой семьи»-3, Семьи в проектах «Корова-кормилица»-16 . Кроме того увеличивается количество социальных сирот. Это вызывает проблемы, связанные с контролем успеваемости учащихся. Главная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проблема в том, что родители  из-за нехватки рабочих мест уезжают искать работу на другие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города, оставив детей к родственникам. 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была проведена благотворительная акция «Помоги собраться в школу!». В итоге этой акции, помощь получили 29 учащихся из неблагополучных и малообеспеченных семей. Активное участие принимали учителя,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Также принимали участие начальник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Геннадьевнв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Ульяна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Даржааевна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депутат Верховного Хурала (Парламента) Республики Тыва.   Индивидуальные предприниматели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 участвовали в акции. Общая сумма  акции- 31,300 рублей.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каникулярное время посетила семьи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социально-опасном положении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Халарбаевнв-3 учащиеся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Салымчан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Халарбаевнв-2 учащиеся, 1 дошкольник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3.Кускен-оол Алла Ян-ооловна-3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С-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- 2 учащиеся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Борбай-оол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Оргеш-оололвна-1 ученик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Эльза Шувариновна-3 учащиеся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Тандар-ооловна-1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учениик</w:t>
      </w:r>
      <w:proofErr w:type="spellEnd"/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Викторовна-2 учащиеся 1 дошкольник.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обхода домов провела индивидуальную беседу «О жестоком обращении». У некоторых семей  имеются угля и дров. У семей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Кускен-оол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малом количестве дров и угля.  Социальный работник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Александровной совместно контролировать о завозе угля и дров.  Детей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Кусен-оол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А.Я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изъяты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 стационарное отделение «ЦСПС и 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Ненадлежащем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исполняет  свои родительские обязанности, чем совершила административное правонарушение ч.1 ст. 5.35.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школе обучаются дети, в основном, из семей рабочих  общим средним образованием, со сравнительно невысоким материальными доходами.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учащиеся проживают в частных домах и квартирах. По наблюдениям социального педагога изучение семей позволяют предположить, что воспитательный потенциал семьи невысок, педагогическая культура родителей находится на недостаточном уровне.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семье существуют свои проблемы. Социальным педагогом нашей школы по плану два раза обследуется материально-бытовые условия неблагополучных семей, где проживают несовершеннолетние дети, и дается оценка их условий жизни. Составляется социальный портрет семьи. В начале учебного года в списке состояли 8 неблагополучных семей, где проживают 19 несовершеннолетних детей, которые 17 из них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Моген-Буренской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 Каждая социально неблагополучная семья поставлена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учет. Им оказывается помощь в приобретении школьных принадлежностей, одежды и обувь из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благотворительных акций. Рейд «Подросток», «Семья» производится в каждый месяц и по вызову. 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Ю.З-социальный педагог по ПП составили список усиленного дежурства. В инструкции дежурного входят список неблагополучных семей, которые обходят вовремя дежурства. Все дежурные обходят дома неблагополучных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сфотографировать их условия. Благодаря совместной работе профилактическим службам  женсовет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социальный работник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социальный педагог школы  обходили дома 8 неблагополучных семей и  розданы буклеты ко дню трезвости.  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ноября проведен рейд по проверке зимних вещей учащихся. В итоге составлен список тех, у кого куртка и обувь не соответствует сезону. Эти учащиеся включены в акцию «Поделись теплом».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Моген-Буренский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совещании  составили список  организаций о помощи семей.  Всего детей 14 учащихся, в общей сумме 42000 рублей. Все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 участвовали в акции «Поделись теплом».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секратарем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КДН посетили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семьи состоят на учете КДН. Эта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ШеннеВиктороана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Кускен-оол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Ян-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Салымчан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Халарбаевна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Двоих семей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поаетили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Викторовна на похмельном состоянии лежала на кровати. Провели беседу «О жестоком обращении". «»Ответственность родителей».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564B8" w:rsidRDefault="003564B8" w:rsidP="003564B8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инспектором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 по ПП провели ряд рейдов в октябре, ноябре, апреле на дома, где живут дети, находящиеся на разных учетах школы. Цель рейдов: обследование жилищно-бытовых условий учащихся, беседа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родственникам. Учащиеся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опаздывают после каникул к ним относятся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семьи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Чейнеш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Херлииевич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после каникул или вначале учебного года опаздывают их дети в школу.  Совместно с классным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А.У посетили  их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разговаривали  с родителями.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Большинство родители этих учащихся чабаны и дети  живут у родственников, и они иногда остаются без контроля. Еще у  учащихся не имеется режим дня, места для занятий и отдыха общие с детьми родственников. Профилактические беседы проведены с родственниками учащихся, составлены акты жилищно-бытовых условий этих учащихся. Во второй четверти на учет поставлены следующие учащиеся на ВШУ. Эта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А-9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Андрян-8б класс по заявлению классных руководителей, за многочисленными пропусками и опозданий. 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акция «Апельсин»  посещены дома учащихся инвалидов и розданы сладости и апельсины  ко дню инвалидов. Участвовали в конкурсе рисунков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списке школы состоит 5 учащихся инвалидов. Дома Маска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Долума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Доштуг-оол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Долума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Кускен-оол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Тунгалак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Шожут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Норжмаа</w:t>
      </w:r>
      <w:proofErr w:type="spellEnd"/>
      <w:r>
        <w:rPr>
          <w:rFonts w:ascii="Times New Roman" w:hAnsi="Times New Roman" w:cs="Times New Roman"/>
          <w:sz w:val="28"/>
          <w:szCs w:val="28"/>
        </w:rPr>
        <w:t>..посещены социальным педагогом, жилищные условия хорошие, отдельные места для сна и занятий  имеется.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Совета профилактики собираются один раз в месяц по плану. В ноябре внепланово рассмотрено дело учащихся (мальчиков) 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класса. С этими учащимися проведены профилактические беседы «Курение – опасно для жизни». Показаны слайды  и мини фильм о вреде курения.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медсестрой и психологом школы провели в старших классах  слайды о вреде алкоголя. Беседа « Обморожения».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зимних каникул 6 января  по каникулярному плану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проведена по профилактике провела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тренинг «Умей сказать НЕТ»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учащимимися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ВШУ. На весенние каникулы был объявлен круглый стол для родителей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Ог-буледе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кижизидилгенин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сорулгалары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». На круглый стол пришли 2 родителя, после часового ожидания родителей, круглый стол был отменен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64B8" w:rsidRDefault="003564B8" w:rsidP="003564B8">
      <w:pPr>
        <w:spacing w:after="0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64B8" w:rsidRDefault="003564B8" w:rsidP="003564B8">
      <w:pPr>
        <w:spacing w:after="0"/>
        <w:ind w:left="-993" w:firstLine="99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по воспитательной работе в каждый четверть ведет рейд «Школьные принадлежности». Проверяют состояние книг, наличие тетрадей, ручек,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обложек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канцтоваров и школьную форму, куртки, обувь учащихся. В итоге учащиеся начальной школы и среднего звена  носят  дневники, канцтовары, обложки для книг, а у большинства учащихся старших классов отсутствуют дневники, учебники, обложки, даже у некоторых отсутствовали ручки. По этому поводу дается  предупреждение  классным руководителям. Они в свою очередь предупреждают родителей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564B8" w:rsidRDefault="003564B8" w:rsidP="003564B8">
      <w:pPr>
        <w:widowControl w:val="0"/>
        <w:tabs>
          <w:tab w:val="left" w:pos="1300"/>
          <w:tab w:val="left" w:pos="2060"/>
          <w:tab w:val="left" w:pos="3020"/>
          <w:tab w:val="left" w:pos="3640"/>
          <w:tab w:val="left" w:pos="4340"/>
          <w:tab w:val="left" w:pos="4660"/>
          <w:tab w:val="left" w:pos="5200"/>
          <w:tab w:val="left" w:pos="6300"/>
          <w:tab w:val="left" w:pos="6440"/>
          <w:tab w:val="left" w:pos="7780"/>
          <w:tab w:val="left" w:pos="8160"/>
          <w:tab w:val="left" w:pos="8200"/>
          <w:tab w:val="left" w:pos="9320"/>
        </w:tabs>
        <w:autoSpaceDE w:val="0"/>
        <w:autoSpaceDN w:val="0"/>
        <w:adjustRightInd w:val="0"/>
        <w:spacing w:before="5" w:after="0" w:line="360" w:lineRule="auto"/>
        <w:ind w:left="-993" w:right="40" w:firstLine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  <w:r>
        <w:rPr>
          <w:bCs/>
          <w:sz w:val="28"/>
          <w:szCs w:val="28"/>
        </w:rPr>
        <w:t>Анализируя проделанную работу за  учебный год, можно выявить ряд проблем, которые возникают в процессе работы:</w:t>
      </w:r>
    </w:p>
    <w:p w:rsidR="003564B8" w:rsidRDefault="003564B8" w:rsidP="003564B8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проблемы, связанные с неадекватным и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 детей;</w:t>
      </w:r>
    </w:p>
    <w:p w:rsidR="003564B8" w:rsidRDefault="003564B8" w:rsidP="003564B8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тяжелое материальное положение родителей, безнадзорность, алкоголизм, безработица,  педагогическая безграмотность родителей, их неготовность и нежелание заниматься полноценным воспитанием детей;</w:t>
      </w:r>
    </w:p>
    <w:p w:rsidR="003564B8" w:rsidRDefault="003564B8" w:rsidP="003564B8">
      <w:pPr>
        <w:pStyle w:val="a8"/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рост числа детей из неполных и малообеспеченных семей.</w:t>
      </w:r>
    </w:p>
    <w:p w:rsidR="003564B8" w:rsidRDefault="003564B8" w:rsidP="003564B8">
      <w:pPr>
        <w:ind w:left="-99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2A8F" w:rsidRPr="003564B8" w:rsidRDefault="00FC2A8F" w:rsidP="003564B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bookmarkStart w:id="0" w:name="_GoBack"/>
      <w:bookmarkEnd w:id="0"/>
    </w:p>
    <w:sectPr w:rsidR="00FC2A8F" w:rsidRPr="003564B8" w:rsidSect="0051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6385"/>
    <w:multiLevelType w:val="multilevel"/>
    <w:tmpl w:val="50E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33DDD"/>
    <w:multiLevelType w:val="hybridMultilevel"/>
    <w:tmpl w:val="F58CA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08C1DA9"/>
    <w:multiLevelType w:val="hybridMultilevel"/>
    <w:tmpl w:val="525E4454"/>
    <w:lvl w:ilvl="0" w:tplc="470A9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7E31C4"/>
    <w:multiLevelType w:val="multilevel"/>
    <w:tmpl w:val="D6CE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31B77"/>
    <w:multiLevelType w:val="hybridMultilevel"/>
    <w:tmpl w:val="A8C87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4D0530"/>
    <w:multiLevelType w:val="hybridMultilevel"/>
    <w:tmpl w:val="6D549E2A"/>
    <w:lvl w:ilvl="0" w:tplc="53404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11739"/>
    <w:multiLevelType w:val="hybridMultilevel"/>
    <w:tmpl w:val="474A3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B4"/>
    <w:rsid w:val="00034624"/>
    <w:rsid w:val="00057195"/>
    <w:rsid w:val="00064119"/>
    <w:rsid w:val="000A040F"/>
    <w:rsid w:val="000B14B3"/>
    <w:rsid w:val="00110661"/>
    <w:rsid w:val="00147282"/>
    <w:rsid w:val="00186A7C"/>
    <w:rsid w:val="00272DD2"/>
    <w:rsid w:val="002B0BDD"/>
    <w:rsid w:val="00304D8B"/>
    <w:rsid w:val="00331B5C"/>
    <w:rsid w:val="003564B8"/>
    <w:rsid w:val="00363EAD"/>
    <w:rsid w:val="003F01CA"/>
    <w:rsid w:val="004115A0"/>
    <w:rsid w:val="00472ED3"/>
    <w:rsid w:val="00487DB8"/>
    <w:rsid w:val="004B329B"/>
    <w:rsid w:val="0051137B"/>
    <w:rsid w:val="00600181"/>
    <w:rsid w:val="006111C6"/>
    <w:rsid w:val="0072345C"/>
    <w:rsid w:val="007B4180"/>
    <w:rsid w:val="007E1018"/>
    <w:rsid w:val="009213AD"/>
    <w:rsid w:val="00967546"/>
    <w:rsid w:val="009725B4"/>
    <w:rsid w:val="00972820"/>
    <w:rsid w:val="009E599C"/>
    <w:rsid w:val="00A2542A"/>
    <w:rsid w:val="00A44146"/>
    <w:rsid w:val="00A52A7C"/>
    <w:rsid w:val="00B16536"/>
    <w:rsid w:val="00B45EEE"/>
    <w:rsid w:val="00B669C4"/>
    <w:rsid w:val="00BB2FC9"/>
    <w:rsid w:val="00C32778"/>
    <w:rsid w:val="00D45446"/>
    <w:rsid w:val="00D52901"/>
    <w:rsid w:val="00D8582D"/>
    <w:rsid w:val="00DC7658"/>
    <w:rsid w:val="00EA5A60"/>
    <w:rsid w:val="00FA6976"/>
    <w:rsid w:val="00FB2780"/>
    <w:rsid w:val="00F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329B"/>
    <w:pPr>
      <w:ind w:left="720"/>
      <w:contextualSpacing/>
    </w:pPr>
  </w:style>
  <w:style w:type="character" w:customStyle="1" w:styleId="CharAttribute484">
    <w:name w:val="CharAttribute484"/>
    <w:uiPriority w:val="99"/>
    <w:rsid w:val="004B329B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4B329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4B329B"/>
  </w:style>
  <w:style w:type="character" w:customStyle="1" w:styleId="CharAttribute501">
    <w:name w:val="CharAttribute501"/>
    <w:uiPriority w:val="99"/>
    <w:rsid w:val="00FC2A8F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FC2A8F"/>
    <w:rPr>
      <w:rFonts w:ascii="Times New Roman" w:eastAsia="Times New Roman"/>
      <w:sz w:val="28"/>
    </w:rPr>
  </w:style>
  <w:style w:type="table" w:styleId="a5">
    <w:name w:val="Table Grid"/>
    <w:basedOn w:val="a1"/>
    <w:uiPriority w:val="59"/>
    <w:rsid w:val="0051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37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6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63E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329B"/>
    <w:pPr>
      <w:ind w:left="720"/>
      <w:contextualSpacing/>
    </w:pPr>
  </w:style>
  <w:style w:type="character" w:customStyle="1" w:styleId="CharAttribute484">
    <w:name w:val="CharAttribute484"/>
    <w:uiPriority w:val="99"/>
    <w:rsid w:val="004B329B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4B329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4B329B"/>
  </w:style>
  <w:style w:type="character" w:customStyle="1" w:styleId="CharAttribute501">
    <w:name w:val="CharAttribute501"/>
    <w:uiPriority w:val="99"/>
    <w:rsid w:val="00FC2A8F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FC2A8F"/>
    <w:rPr>
      <w:rFonts w:ascii="Times New Roman" w:eastAsia="Times New Roman"/>
      <w:sz w:val="28"/>
    </w:rPr>
  </w:style>
  <w:style w:type="table" w:styleId="a5">
    <w:name w:val="Table Grid"/>
    <w:basedOn w:val="a1"/>
    <w:uiPriority w:val="59"/>
    <w:rsid w:val="0051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37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6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63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3537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11</cp:revision>
  <dcterms:created xsi:type="dcterms:W3CDTF">2021-01-02T03:43:00Z</dcterms:created>
  <dcterms:modified xsi:type="dcterms:W3CDTF">2021-01-07T04:37:00Z</dcterms:modified>
</cp:coreProperties>
</file>